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6A" w:rsidRPr="003F6E7F" w:rsidRDefault="0087276A" w:rsidP="0087276A">
      <w:pPr>
        <w:ind w:left="1440" w:firstLine="720"/>
        <w:rPr>
          <w:b/>
          <w:sz w:val="16"/>
          <w:szCs w:val="16"/>
        </w:rPr>
      </w:pPr>
    </w:p>
    <w:p w:rsidR="00215696" w:rsidRDefault="00215696" w:rsidP="00215696">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Pr="00DA25BB" w:rsidRDefault="00215696" w:rsidP="00215696">
      <w:pPr>
        <w:rPr>
          <w:sz w:val="20"/>
          <w:szCs w:val="20"/>
        </w:rPr>
      </w:pPr>
      <w:r w:rsidRPr="00DA25BB">
        <w:rPr>
          <w:sz w:val="20"/>
          <w:szCs w:val="20"/>
        </w:rPr>
        <w:t>8.15am</w:t>
      </w:r>
      <w:r w:rsidRPr="00DA25BB">
        <w:rPr>
          <w:sz w:val="20"/>
          <w:szCs w:val="20"/>
        </w:rPr>
        <w:tab/>
      </w:r>
      <w:r w:rsidRPr="00DA25BB">
        <w:rPr>
          <w:sz w:val="20"/>
          <w:szCs w:val="20"/>
        </w:rPr>
        <w:tab/>
        <w:t>Holy Communion (Book of Common Prayer)</w:t>
      </w:r>
    </w:p>
    <w:p w:rsidR="00215696" w:rsidRPr="00DA25BB" w:rsidRDefault="00215696" w:rsidP="00215696">
      <w:pPr>
        <w:ind w:left="1440" w:hanging="1440"/>
        <w:rPr>
          <w:sz w:val="20"/>
          <w:szCs w:val="20"/>
        </w:rPr>
      </w:pPr>
      <w:r w:rsidRPr="00DA25BB">
        <w:rPr>
          <w:sz w:val="20"/>
          <w:szCs w:val="20"/>
        </w:rPr>
        <w:t>10.15am</w:t>
      </w:r>
      <w:r w:rsidRPr="00DA25BB">
        <w:rPr>
          <w:sz w:val="20"/>
          <w:szCs w:val="20"/>
        </w:rPr>
        <w:tab/>
        <w:t>Family Communion (Common Worship) - with Sunday Club and Crèche (followed by tea or coffee fellowship)</w:t>
      </w:r>
    </w:p>
    <w:p w:rsidR="00215696" w:rsidRPr="00DA25BB" w:rsidRDefault="00215696" w:rsidP="00215696">
      <w:pPr>
        <w:rPr>
          <w:sz w:val="20"/>
          <w:szCs w:val="20"/>
        </w:rPr>
      </w:pPr>
      <w:r w:rsidRPr="00DA25BB">
        <w:rPr>
          <w:sz w:val="20"/>
          <w:szCs w:val="20"/>
        </w:rPr>
        <w:t xml:space="preserve">6.00pm </w:t>
      </w:r>
      <w:r w:rsidRPr="00DA25BB">
        <w:rPr>
          <w:sz w:val="20"/>
          <w:szCs w:val="20"/>
        </w:rPr>
        <w:tab/>
      </w:r>
      <w:r>
        <w:rPr>
          <w:sz w:val="20"/>
          <w:szCs w:val="20"/>
        </w:rPr>
        <w:tab/>
      </w:r>
      <w:r w:rsidRPr="00DA25BB">
        <w:rPr>
          <w:sz w:val="20"/>
          <w:szCs w:val="20"/>
        </w:rPr>
        <w:t xml:space="preserve">Evensong </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r>
        <w:rPr>
          <w:sz w:val="20"/>
          <w:szCs w:val="20"/>
        </w:rPr>
        <w:t>1st</w:t>
      </w:r>
      <w:r w:rsidRPr="00DA25BB">
        <w:rPr>
          <w:sz w:val="20"/>
          <w:szCs w:val="20"/>
        </w:rPr>
        <w:t xml:space="preserve"> Sunday of </w:t>
      </w:r>
      <w:r>
        <w:rPr>
          <w:sz w:val="20"/>
          <w:szCs w:val="20"/>
        </w:rPr>
        <w:t xml:space="preserve">each month during </w:t>
      </w:r>
      <w:r w:rsidRPr="00DA25BB">
        <w:rPr>
          <w:sz w:val="20"/>
          <w:szCs w:val="20"/>
        </w:rPr>
        <w:t xml:space="preserve">the 8.15am </w:t>
      </w:r>
      <w:r>
        <w:rPr>
          <w:sz w:val="20"/>
          <w:szCs w:val="20"/>
        </w:rPr>
        <w:t>communion service and also at 10.15</w:t>
      </w:r>
      <w:r w:rsidRPr="00DA25BB">
        <w:rPr>
          <w:sz w:val="20"/>
          <w:szCs w:val="20"/>
        </w:rPr>
        <w:t>am.</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 noon</w:t>
      </w:r>
      <w:r w:rsidRPr="00DA25BB">
        <w:rPr>
          <w:sz w:val="20"/>
          <w:szCs w:val="20"/>
        </w:rPr>
        <w:t xml:space="preserve">, </w:t>
      </w:r>
      <w:r>
        <w:rPr>
          <w:sz w:val="20"/>
          <w:szCs w:val="20"/>
        </w:rPr>
        <w:t>second</w:t>
      </w:r>
      <w:r w:rsidR="0029259D">
        <w:rPr>
          <w:sz w:val="20"/>
          <w:szCs w:val="20"/>
        </w:rPr>
        <w:t xml:space="preserve"> and forth</w:t>
      </w:r>
      <w:r w:rsidRPr="00DA25BB">
        <w:rPr>
          <w:sz w:val="20"/>
          <w:szCs w:val="20"/>
        </w:rPr>
        <w:t xml:space="preserve"> Sunday</w:t>
      </w:r>
      <w:r>
        <w:rPr>
          <w:sz w:val="20"/>
          <w:szCs w:val="20"/>
        </w:rPr>
        <w:t xml:space="preserve"> of every month</w:t>
      </w:r>
      <w:r w:rsidR="0029259D">
        <w:rPr>
          <w:sz w:val="20"/>
          <w:szCs w:val="20"/>
        </w:rPr>
        <w:t>. The November service is held on the third</w:t>
      </w:r>
      <w:r w:rsidR="00D46486">
        <w:rPr>
          <w:sz w:val="20"/>
          <w:szCs w:val="20"/>
        </w:rPr>
        <w:t xml:space="preserve"> </w:t>
      </w:r>
      <w:r w:rsidR="0029259D">
        <w:rPr>
          <w:sz w:val="20"/>
          <w:szCs w:val="20"/>
        </w:rPr>
        <w:t xml:space="preserve">Sunday only </w:t>
      </w:r>
      <w:r>
        <w:rPr>
          <w:sz w:val="20"/>
          <w:szCs w:val="20"/>
        </w:rPr>
        <w:t xml:space="preserve"> To arrange a Baptism see Mr. Keith Houghton</w:t>
      </w:r>
      <w:r w:rsidR="0029259D">
        <w:rPr>
          <w:sz w:val="20"/>
          <w:szCs w:val="20"/>
        </w:rPr>
        <w:t xml:space="preserve"> MBE</w:t>
      </w:r>
      <w:r>
        <w:rPr>
          <w:sz w:val="20"/>
          <w:szCs w:val="20"/>
        </w:rPr>
        <w:t xml:space="preserve"> after the 10:15 am service (approx 11:30am)  ( 01942 797838).</w:t>
      </w:r>
    </w:p>
    <w:p w:rsidR="00215696" w:rsidRPr="00DA25BB" w:rsidRDefault="00215696" w:rsidP="00215696">
      <w:pPr>
        <w:rPr>
          <w:sz w:val="20"/>
          <w:szCs w:val="20"/>
        </w:rPr>
      </w:pPr>
      <w:r>
        <w:rPr>
          <w:sz w:val="20"/>
          <w:szCs w:val="20"/>
        </w:rPr>
        <w:t>There will be no Baptisms in Lent.</w:t>
      </w:r>
    </w:p>
    <w:p w:rsidR="00215696" w:rsidRDefault="00215696" w:rsidP="00215696">
      <w:pPr>
        <w:rPr>
          <w:sz w:val="16"/>
          <w:szCs w:val="16"/>
        </w:rPr>
      </w:pPr>
      <w:r>
        <w:rPr>
          <w:sz w:val="16"/>
          <w:szCs w:val="16"/>
        </w:rPr>
        <w:t xml:space="preserve"> </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 xml:space="preserve">lease telephone and make an appointment in advance (01942 883313) </w:t>
      </w:r>
      <w:r>
        <w:rPr>
          <w:sz w:val="20"/>
          <w:szCs w:val="20"/>
        </w:rPr>
        <w:t>.</w:t>
      </w:r>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D12D89" w:rsidP="007647F9">
      <w:pPr>
        <w:jc w:val="center"/>
        <w:rPr>
          <w:rFonts w:ascii="Rockwell" w:hAnsi="Rockwell"/>
          <w:b/>
          <w:sz w:val="32"/>
          <w:szCs w:val="32"/>
        </w:rPr>
      </w:pPr>
      <w:r>
        <w:rPr>
          <w:rFonts w:ascii="Rockwell" w:hAnsi="Rockwell"/>
          <w:b/>
          <w:sz w:val="32"/>
          <w:szCs w:val="32"/>
        </w:rPr>
        <w:t>August</w:t>
      </w:r>
      <w:r w:rsidR="009E1AD1">
        <w:rPr>
          <w:rFonts w:ascii="Rockwell" w:hAnsi="Rockwell"/>
          <w:b/>
          <w:sz w:val="32"/>
          <w:szCs w:val="32"/>
        </w:rPr>
        <w:t xml:space="preserve"> 201</w:t>
      </w:r>
      <w:r w:rsidR="00177E8B">
        <w:rPr>
          <w:rFonts w:ascii="Rockwell" w:hAnsi="Rockwell"/>
          <w:b/>
          <w:sz w:val="32"/>
          <w:szCs w:val="32"/>
        </w:rPr>
        <w:t>7</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5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rPr>
          <w:b/>
          <w:sz w:val="18"/>
          <w:szCs w:val="18"/>
        </w:rPr>
      </w:pPr>
      <w:r>
        <w:rPr>
          <w:b/>
          <w:sz w:val="18"/>
          <w:szCs w:val="18"/>
        </w:rPr>
        <w:t>Ordained Pioneer</w:t>
      </w:r>
      <w:r w:rsidRPr="000063F9">
        <w:rPr>
          <w:b/>
          <w:sz w:val="18"/>
          <w:szCs w:val="18"/>
        </w:rPr>
        <w:tab/>
      </w:r>
      <w:r w:rsidRPr="000063F9">
        <w:rPr>
          <w:b/>
          <w:sz w:val="18"/>
          <w:szCs w:val="18"/>
        </w:rPr>
        <w:tab/>
        <w:t>Rev. J</w:t>
      </w:r>
      <w:r w:rsidR="00F126A7">
        <w:rPr>
          <w:b/>
          <w:sz w:val="18"/>
          <w:szCs w:val="18"/>
        </w:rPr>
        <w:t>an</w:t>
      </w:r>
      <w:r w:rsidRPr="000063F9">
        <w:rPr>
          <w:b/>
          <w:sz w:val="18"/>
          <w:szCs w:val="18"/>
        </w:rPr>
        <w:t xml:space="preserve"> Harney</w:t>
      </w:r>
    </w:p>
    <w:p w:rsidR="007647F9" w:rsidRPr="000063F9" w:rsidRDefault="007647F9" w:rsidP="007647F9">
      <w:pPr>
        <w:rPr>
          <w:b/>
          <w:i/>
          <w:sz w:val="18"/>
          <w:szCs w:val="18"/>
        </w:rPr>
      </w:pPr>
      <w:r w:rsidRPr="000063F9">
        <w:rPr>
          <w:b/>
          <w:sz w:val="18"/>
          <w:szCs w:val="18"/>
        </w:rPr>
        <w:t>Minister:</w:t>
      </w:r>
      <w:r w:rsidRPr="000063F9">
        <w:rPr>
          <w:b/>
          <w:sz w:val="18"/>
          <w:szCs w:val="18"/>
        </w:rPr>
        <w:tab/>
      </w:r>
      <w:r>
        <w:rPr>
          <w:b/>
          <w:sz w:val="18"/>
          <w:szCs w:val="18"/>
        </w:rPr>
        <w:tab/>
      </w:r>
      <w:r>
        <w:rPr>
          <w:b/>
          <w:sz w:val="18"/>
          <w:szCs w:val="18"/>
        </w:rPr>
        <w:tab/>
      </w:r>
      <w:r w:rsidRPr="000063F9">
        <w:rPr>
          <w:b/>
          <w:i/>
          <w:sz w:val="18"/>
          <w:szCs w:val="18"/>
        </w:rPr>
        <w:t>01942</w:t>
      </w:r>
      <w:r>
        <w:rPr>
          <w:b/>
          <w:i/>
          <w:sz w:val="18"/>
          <w:szCs w:val="18"/>
        </w:rPr>
        <w:t xml:space="preserve"> 671481</w:t>
      </w:r>
    </w:p>
    <w:p w:rsidR="007647F9" w:rsidRPr="00021B30" w:rsidRDefault="007647F9" w:rsidP="007647F9">
      <w:pPr>
        <w:rPr>
          <w:b/>
          <w:sz w:val="20"/>
          <w:szCs w:val="20"/>
        </w:rPr>
      </w:pPr>
      <w:r>
        <w:rPr>
          <w:b/>
          <w:sz w:val="20"/>
          <w:szCs w:val="20"/>
        </w:rPr>
        <w:tab/>
      </w:r>
    </w:p>
    <w:p w:rsidR="007647F9" w:rsidRPr="000063F9" w:rsidRDefault="007647F9" w:rsidP="007647F9">
      <w:pPr>
        <w:ind w:left="1440" w:hanging="1440"/>
        <w:jc w:val="both"/>
        <w:rPr>
          <w:b/>
          <w:sz w:val="18"/>
          <w:szCs w:val="18"/>
        </w:rPr>
      </w:pPr>
      <w:r w:rsidRPr="000063F9">
        <w:rPr>
          <w:b/>
          <w:sz w:val="18"/>
          <w:szCs w:val="18"/>
        </w:rPr>
        <w:t xml:space="preserve">Reader </w:t>
      </w:r>
      <w:r>
        <w:rPr>
          <w:b/>
          <w:sz w:val="18"/>
          <w:szCs w:val="18"/>
        </w:rPr>
        <w:t>:</w:t>
      </w:r>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Pr="000063F9"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005341" w:rsidRDefault="007647F9" w:rsidP="00005341">
      <w:pPr>
        <w:rPr>
          <w:b/>
          <w:sz w:val="18"/>
          <w:szCs w:val="18"/>
        </w:rPr>
      </w:pPr>
      <w:r w:rsidRPr="000063F9">
        <w:rPr>
          <w:b/>
          <w:sz w:val="18"/>
          <w:szCs w:val="18"/>
        </w:rPr>
        <w:t xml:space="preserve">Treasurer </w:t>
      </w:r>
      <w:r w:rsidRPr="000063F9">
        <w:rPr>
          <w:b/>
          <w:sz w:val="18"/>
          <w:szCs w:val="18"/>
        </w:rPr>
        <w:tab/>
        <w:t xml:space="preserve">             </w:t>
      </w:r>
      <w:r>
        <w:rPr>
          <w:b/>
          <w:sz w:val="18"/>
          <w:szCs w:val="18"/>
        </w:rPr>
        <w:tab/>
      </w:r>
      <w:r w:rsidR="00005341">
        <w:rPr>
          <w:b/>
          <w:sz w:val="18"/>
          <w:szCs w:val="18"/>
        </w:rPr>
        <w:t>Mr. Jonathan Jones</w:t>
      </w:r>
    </w:p>
    <w:p w:rsidR="00DF1B2E" w:rsidRDefault="00005341" w:rsidP="00005341">
      <w:pPr>
        <w:rPr>
          <w:b/>
          <w:sz w:val="18"/>
          <w:szCs w:val="18"/>
        </w:rPr>
      </w:pPr>
      <w:r>
        <w:rPr>
          <w:b/>
          <w:sz w:val="18"/>
          <w:szCs w:val="18"/>
        </w:rPr>
        <w:tab/>
      </w:r>
      <w:r>
        <w:rPr>
          <w:b/>
          <w:sz w:val="18"/>
          <w:szCs w:val="18"/>
        </w:rPr>
        <w:tab/>
      </w:r>
      <w:r>
        <w:rPr>
          <w:b/>
          <w:sz w:val="18"/>
          <w:szCs w:val="18"/>
        </w:rPr>
        <w:tab/>
        <w:t>07971 616263</w:t>
      </w: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5541D8" w:rsidP="00E84570">
      <w:pPr>
        <w:jc w:val="center"/>
        <w:rPr>
          <w:b/>
          <w:sz w:val="28"/>
          <w:szCs w:val="28"/>
          <w:u w:val="single"/>
        </w:rPr>
      </w:pPr>
      <w:r>
        <w:rPr>
          <w:b/>
          <w:sz w:val="28"/>
          <w:szCs w:val="28"/>
          <w:u w:val="single"/>
        </w:rPr>
        <w:lastRenderedPageBreak/>
        <w:t>August</w:t>
      </w:r>
      <w:r w:rsidR="00556945">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177E8B">
        <w:rPr>
          <w:b/>
          <w:sz w:val="28"/>
          <w:szCs w:val="28"/>
          <w:u w:val="single"/>
        </w:rPr>
        <w:t>7</w:t>
      </w:r>
    </w:p>
    <w:p w:rsidR="00F0358F" w:rsidRDefault="00F0358F" w:rsidP="00F0358F">
      <w:pPr>
        <w:rPr>
          <w:sz w:val="22"/>
          <w:szCs w:val="22"/>
        </w:rPr>
      </w:pPr>
    </w:p>
    <w:p w:rsidR="001A165F" w:rsidRPr="001A165F" w:rsidRDefault="001A165F" w:rsidP="001A165F">
      <w:pPr>
        <w:spacing w:line="276" w:lineRule="auto"/>
        <w:rPr>
          <w:rFonts w:eastAsia="Calibri"/>
          <w:sz w:val="22"/>
          <w:szCs w:val="22"/>
          <w:lang w:eastAsia="en-US"/>
        </w:rPr>
      </w:pPr>
      <w:r w:rsidRPr="001A165F">
        <w:rPr>
          <w:rFonts w:eastAsia="Calibri"/>
          <w:sz w:val="22"/>
          <w:szCs w:val="22"/>
          <w:lang w:eastAsia="en-US"/>
        </w:rPr>
        <w:t>Dear friends</w:t>
      </w:r>
    </w:p>
    <w:p w:rsidR="00A14780" w:rsidRPr="00A14780" w:rsidRDefault="00A14780" w:rsidP="00A14780">
      <w:pPr>
        <w:pStyle w:val="BodyText"/>
        <w:rPr>
          <w:sz w:val="22"/>
          <w:szCs w:val="22"/>
        </w:rPr>
      </w:pPr>
      <w:r w:rsidRPr="00A14780">
        <w:rPr>
          <w:sz w:val="22"/>
          <w:szCs w:val="22"/>
        </w:rPr>
        <w:t>As I write this reflection for our August diary, I do so on a warm balmy evening.  Already I feel a sense of  “slowing down.”  For years I have regarded August as a holiday month when not much happens.  Schools close their doors on another school year and in many churches, organisations  such as Scouts, Brownies, Mothers’ Union and even Sunday School or Junior Church have a break and many go on holiday.</w:t>
      </w:r>
    </w:p>
    <w:p w:rsidR="00A14780" w:rsidRPr="00A14780" w:rsidRDefault="00A14780" w:rsidP="00A14780">
      <w:pPr>
        <w:rPr>
          <w:bCs/>
          <w:sz w:val="22"/>
          <w:szCs w:val="22"/>
        </w:rPr>
      </w:pPr>
      <w:r w:rsidRPr="00A14780">
        <w:rPr>
          <w:bCs/>
          <w:sz w:val="22"/>
          <w:szCs w:val="22"/>
        </w:rPr>
        <w:t xml:space="preserve">However, the summer months are not a relaxing time for many Christian volunteers, many of whom are students giving up their own holidays to help run beach missions in holiday resorts around our coast.  </w:t>
      </w:r>
    </w:p>
    <w:p w:rsidR="00A14780" w:rsidRPr="00A14780" w:rsidRDefault="00A14780" w:rsidP="00A14780">
      <w:pPr>
        <w:rPr>
          <w:bCs/>
          <w:sz w:val="22"/>
          <w:szCs w:val="22"/>
        </w:rPr>
      </w:pPr>
      <w:r w:rsidRPr="00A14780">
        <w:rPr>
          <w:bCs/>
          <w:sz w:val="22"/>
          <w:szCs w:val="22"/>
        </w:rPr>
        <w:t xml:space="preserve">This summer the good news of Jesus will be shared with children and young people all over England and Wales at Scripture Union holidays and beach missions.  For many of the children and young people these volunteers work with, it will be their first encounter with the gospel message because few of them will have ever been to church and so the role of the volunteers is such an important ministry. </w:t>
      </w:r>
    </w:p>
    <w:p w:rsidR="00A14780" w:rsidRPr="00A14780" w:rsidRDefault="00A14780" w:rsidP="00A14780">
      <w:pPr>
        <w:rPr>
          <w:bCs/>
          <w:sz w:val="22"/>
          <w:szCs w:val="22"/>
        </w:rPr>
      </w:pPr>
      <w:r w:rsidRPr="00A14780">
        <w:rPr>
          <w:bCs/>
          <w:sz w:val="22"/>
          <w:szCs w:val="22"/>
        </w:rPr>
        <w:t>Many other Christian groups are similarly at work over the holiday period.</w:t>
      </w:r>
    </w:p>
    <w:p w:rsidR="00A14780" w:rsidRPr="00A14780" w:rsidRDefault="00A14780" w:rsidP="00A14780">
      <w:pPr>
        <w:rPr>
          <w:bCs/>
          <w:sz w:val="22"/>
          <w:szCs w:val="22"/>
        </w:rPr>
      </w:pPr>
      <w:r w:rsidRPr="00A14780">
        <w:rPr>
          <w:bCs/>
          <w:sz w:val="22"/>
          <w:szCs w:val="22"/>
        </w:rPr>
        <w:t xml:space="preserve">For families, Scargill House, situated as we know amidst beautiful countryside, each year holds a number of “Summerfests” during August. They offer a packed programme with a rich mix of teaching and worship and fun. These “summerfests” feature a variety of visiting artists, concerts, youth and children’s work, creative workshops, bible teaching, chat shows, late night extras, chapel services and outdoor activities in their lovely grounds. </w:t>
      </w:r>
    </w:p>
    <w:p w:rsidR="00A14780" w:rsidRPr="00A14780" w:rsidRDefault="00A14780" w:rsidP="00A14780">
      <w:pPr>
        <w:rPr>
          <w:bCs/>
          <w:sz w:val="22"/>
          <w:szCs w:val="22"/>
        </w:rPr>
      </w:pPr>
      <w:r w:rsidRPr="00A14780">
        <w:rPr>
          <w:bCs/>
          <w:sz w:val="22"/>
          <w:szCs w:val="22"/>
        </w:rPr>
        <w:t>To meet the needs and budgets of all, they offer accommodation in the house on a half board basis or camping in the grounds (you can even take your own tent!)  with a choice of half board or self-catering, and for those of us who have experienced the hospitality and fun of Scargill know well that those families will return home refreshed in body, mind and spirit.</w:t>
      </w:r>
    </w:p>
    <w:p w:rsidR="00A14780" w:rsidRPr="00A14780" w:rsidRDefault="00A14780" w:rsidP="00A14780">
      <w:pPr>
        <w:rPr>
          <w:bCs/>
          <w:sz w:val="22"/>
          <w:szCs w:val="22"/>
        </w:rPr>
      </w:pPr>
      <w:r w:rsidRPr="00A14780">
        <w:rPr>
          <w:bCs/>
          <w:sz w:val="22"/>
          <w:szCs w:val="22"/>
        </w:rPr>
        <w:t>May we uphold in our prayers, the staff and young volunteers from around the world who give up a year or two of their lives to serve God in this way at Scargill as well as the volunteers helping on the Scripture Union beach missions this month that many families and young people will respond and experience the love of God in a new way.</w:t>
      </w:r>
    </w:p>
    <w:p w:rsidR="00A14780" w:rsidRPr="00A14780" w:rsidRDefault="00A14780" w:rsidP="00A14780">
      <w:pPr>
        <w:rPr>
          <w:bCs/>
          <w:sz w:val="22"/>
          <w:szCs w:val="22"/>
        </w:rPr>
      </w:pPr>
    </w:p>
    <w:p w:rsidR="00A14780" w:rsidRPr="00A14780" w:rsidRDefault="00A14780" w:rsidP="00A14780">
      <w:pPr>
        <w:rPr>
          <w:bCs/>
          <w:sz w:val="22"/>
          <w:szCs w:val="22"/>
        </w:rPr>
      </w:pPr>
      <w:r w:rsidRPr="00A14780">
        <w:rPr>
          <w:bCs/>
          <w:sz w:val="22"/>
          <w:szCs w:val="22"/>
        </w:rPr>
        <w:t>Best wishes Jean.</w:t>
      </w:r>
    </w:p>
    <w:p w:rsidR="001A165F" w:rsidRDefault="001A165F" w:rsidP="00FC2A97">
      <w:pPr>
        <w:pStyle w:val="Standard"/>
        <w:jc w:val="center"/>
        <w:rPr>
          <w:b/>
          <w:sz w:val="28"/>
          <w:szCs w:val="28"/>
          <w:u w:val="single"/>
        </w:rPr>
      </w:pPr>
    </w:p>
    <w:p w:rsidR="00FC2A97" w:rsidRDefault="00FC2A97" w:rsidP="001A165F">
      <w:pPr>
        <w:pStyle w:val="Standard"/>
        <w:jc w:val="center"/>
        <w:rPr>
          <w:b/>
          <w:i/>
          <w:sz w:val="28"/>
          <w:szCs w:val="28"/>
          <w:u w:val="single"/>
        </w:rPr>
      </w:pPr>
      <w:r>
        <w:rPr>
          <w:b/>
          <w:sz w:val="28"/>
          <w:szCs w:val="28"/>
          <w:u w:val="single"/>
        </w:rPr>
        <w:t xml:space="preserve">From the Registers </w:t>
      </w:r>
      <w:r w:rsidR="005541D8">
        <w:rPr>
          <w:b/>
          <w:sz w:val="28"/>
          <w:szCs w:val="28"/>
          <w:u w:val="single"/>
        </w:rPr>
        <w:t>June</w:t>
      </w:r>
      <w:r>
        <w:rPr>
          <w:b/>
          <w:sz w:val="28"/>
          <w:szCs w:val="28"/>
          <w:u w:val="single"/>
        </w:rPr>
        <w:t xml:space="preserve"> 201</w:t>
      </w:r>
      <w:r w:rsidR="00C15D40">
        <w:rPr>
          <w:b/>
          <w:sz w:val="28"/>
          <w:szCs w:val="28"/>
          <w:u w:val="single"/>
        </w:rPr>
        <w:t>7</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tblPr>
            <w:tblGrid>
              <w:gridCol w:w="704"/>
              <w:gridCol w:w="1877"/>
              <w:gridCol w:w="1317"/>
              <w:gridCol w:w="1217"/>
              <w:gridCol w:w="992"/>
            </w:tblGrid>
            <w:tr w:rsidR="00B31E89" w:rsidRPr="002F60CD" w:rsidTr="00A71591">
              <w:tc>
                <w:tcPr>
                  <w:tcW w:w="704" w:type="dxa"/>
                </w:tcPr>
                <w:p w:rsidR="00B31E89" w:rsidRPr="002906B6" w:rsidRDefault="00B31E89" w:rsidP="00E6131A">
                  <w:pPr>
                    <w:jc w:val="center"/>
                    <w:rPr>
                      <w:sz w:val="22"/>
                      <w:szCs w:val="22"/>
                    </w:rPr>
                  </w:pPr>
                  <w:r>
                    <w:rPr>
                      <w:sz w:val="22"/>
                      <w:szCs w:val="22"/>
                    </w:rPr>
                    <w:t>4</w:t>
                  </w:r>
                  <w:r w:rsidRPr="00B31E89">
                    <w:rPr>
                      <w:sz w:val="22"/>
                      <w:szCs w:val="22"/>
                      <w:vertAlign w:val="superscript"/>
                    </w:rPr>
                    <w:t>th</w:t>
                  </w:r>
                  <w:r>
                    <w:rPr>
                      <w:sz w:val="22"/>
                      <w:szCs w:val="22"/>
                    </w:rPr>
                    <w:t xml:space="preserve">     </w:t>
                  </w:r>
                </w:p>
              </w:tc>
              <w:tc>
                <w:tcPr>
                  <w:tcW w:w="1877" w:type="dxa"/>
                </w:tcPr>
                <w:p w:rsidR="00B31E89" w:rsidRPr="002F60CD" w:rsidRDefault="00B31E89" w:rsidP="005775AF">
                  <w:pPr>
                    <w:jc w:val="center"/>
                    <w:rPr>
                      <w:sz w:val="22"/>
                      <w:szCs w:val="22"/>
                    </w:rPr>
                  </w:pPr>
                  <w:r>
                    <w:rPr>
                      <w:sz w:val="22"/>
                      <w:szCs w:val="22"/>
                    </w:rPr>
                    <w:t>Holy Communion</w:t>
                  </w:r>
                </w:p>
              </w:tc>
              <w:tc>
                <w:tcPr>
                  <w:tcW w:w="1317" w:type="dxa"/>
                </w:tcPr>
                <w:p w:rsidR="00B31E89" w:rsidRPr="002F60CD" w:rsidRDefault="00B31E89" w:rsidP="00A71591">
                  <w:pPr>
                    <w:jc w:val="center"/>
                    <w:rPr>
                      <w:sz w:val="22"/>
                      <w:szCs w:val="22"/>
                    </w:rPr>
                  </w:pPr>
                  <w:r>
                    <w:rPr>
                      <w:sz w:val="22"/>
                      <w:szCs w:val="22"/>
                    </w:rPr>
                    <w:t xml:space="preserve">5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A71591">
                  <w:pPr>
                    <w:jc w:val="center"/>
                    <w:rPr>
                      <w:sz w:val="22"/>
                      <w:szCs w:val="22"/>
                    </w:rPr>
                  </w:pPr>
                  <w:r>
                    <w:rPr>
                      <w:sz w:val="22"/>
                      <w:szCs w:val="22"/>
                    </w:rPr>
                    <w:t xml:space="preserve">5 </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5775AF">
                  <w:pPr>
                    <w:jc w:val="center"/>
                    <w:rPr>
                      <w:sz w:val="22"/>
                      <w:szCs w:val="22"/>
                    </w:rPr>
                  </w:pPr>
                  <w:r>
                    <w:rPr>
                      <w:sz w:val="22"/>
                      <w:szCs w:val="22"/>
                    </w:rPr>
                    <w:t>Sung Eucharist</w:t>
                  </w:r>
                </w:p>
              </w:tc>
              <w:tc>
                <w:tcPr>
                  <w:tcW w:w="1317" w:type="dxa"/>
                </w:tcPr>
                <w:p w:rsidR="00B31E89" w:rsidRPr="002F60CD" w:rsidRDefault="00B31E89" w:rsidP="00A71591">
                  <w:pPr>
                    <w:jc w:val="center"/>
                    <w:rPr>
                      <w:sz w:val="22"/>
                      <w:szCs w:val="22"/>
                    </w:rPr>
                  </w:pPr>
                  <w:r>
                    <w:rPr>
                      <w:sz w:val="22"/>
                      <w:szCs w:val="22"/>
                    </w:rPr>
                    <w:t xml:space="preserve">33 </w:t>
                  </w:r>
                </w:p>
              </w:tc>
              <w:tc>
                <w:tcPr>
                  <w:tcW w:w="1217" w:type="dxa"/>
                </w:tcPr>
                <w:p w:rsidR="00B31E89" w:rsidRPr="002F60CD" w:rsidRDefault="00B31E89" w:rsidP="00A71591">
                  <w:pPr>
                    <w:jc w:val="center"/>
                    <w:rPr>
                      <w:sz w:val="22"/>
                      <w:szCs w:val="22"/>
                    </w:rPr>
                  </w:pPr>
                  <w:r>
                    <w:rPr>
                      <w:sz w:val="22"/>
                      <w:szCs w:val="22"/>
                    </w:rPr>
                    <w:t xml:space="preserve"> 1</w:t>
                  </w:r>
                </w:p>
              </w:tc>
              <w:tc>
                <w:tcPr>
                  <w:tcW w:w="992" w:type="dxa"/>
                </w:tcPr>
                <w:p w:rsidR="00B31E89" w:rsidRPr="002F60CD" w:rsidRDefault="00B31E89" w:rsidP="00B31E89">
                  <w:pPr>
                    <w:jc w:val="center"/>
                    <w:rPr>
                      <w:sz w:val="22"/>
                      <w:szCs w:val="22"/>
                    </w:rPr>
                  </w:pPr>
                  <w:r>
                    <w:rPr>
                      <w:sz w:val="22"/>
                      <w:szCs w:val="22"/>
                    </w:rPr>
                    <w:t xml:space="preserve">35  </w:t>
                  </w:r>
                </w:p>
              </w:tc>
            </w:tr>
            <w:tr w:rsidR="00B31E89" w:rsidRPr="002F60CD" w:rsidTr="00A71591">
              <w:trPr>
                <w:trHeight w:val="70"/>
              </w:trPr>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2923EA">
                  <w:pPr>
                    <w:jc w:val="center"/>
                    <w:rPr>
                      <w:sz w:val="22"/>
                      <w:szCs w:val="22"/>
                    </w:rPr>
                  </w:pPr>
                  <w:r>
                    <w:rPr>
                      <w:sz w:val="22"/>
                      <w:szCs w:val="22"/>
                    </w:rPr>
                    <w:t>Evening Prayer</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B31E89">
                  <w:pPr>
                    <w:jc w:val="center"/>
                    <w:rPr>
                      <w:sz w:val="22"/>
                      <w:szCs w:val="22"/>
                    </w:rPr>
                  </w:pPr>
                  <w:r>
                    <w:rPr>
                      <w:sz w:val="22"/>
                      <w:szCs w:val="22"/>
                    </w:rPr>
                    <w:t xml:space="preserve">3  </w:t>
                  </w:r>
                </w:p>
              </w:tc>
            </w:tr>
            <w:tr w:rsidR="00B31E89" w:rsidRPr="002F60CD" w:rsidTr="00A71591">
              <w:tc>
                <w:tcPr>
                  <w:tcW w:w="704" w:type="dxa"/>
                </w:tcPr>
                <w:p w:rsidR="00B31E89" w:rsidRPr="002F60CD" w:rsidRDefault="00B31E89" w:rsidP="00A71591">
                  <w:pPr>
                    <w:jc w:val="center"/>
                    <w:rPr>
                      <w:sz w:val="22"/>
                      <w:szCs w:val="22"/>
                    </w:rPr>
                  </w:pPr>
                  <w:r>
                    <w:rPr>
                      <w:sz w:val="22"/>
                      <w:szCs w:val="22"/>
                    </w:rPr>
                    <w:t>5</w:t>
                  </w:r>
                  <w:r w:rsidRPr="00B31E89">
                    <w:rPr>
                      <w:sz w:val="22"/>
                      <w:szCs w:val="22"/>
                      <w:vertAlign w:val="superscript"/>
                    </w:rPr>
                    <w:t>th</w:t>
                  </w:r>
                  <w:r>
                    <w:rPr>
                      <w:sz w:val="22"/>
                      <w:szCs w:val="22"/>
                    </w:rPr>
                    <w:t xml:space="preserve">           </w:t>
                  </w:r>
                </w:p>
              </w:tc>
              <w:tc>
                <w:tcPr>
                  <w:tcW w:w="1877" w:type="dxa"/>
                </w:tcPr>
                <w:p w:rsidR="00B31E89" w:rsidRPr="002F60CD" w:rsidRDefault="00B31E89" w:rsidP="002923EA">
                  <w:pPr>
                    <w:jc w:val="center"/>
                    <w:rPr>
                      <w:sz w:val="22"/>
                      <w:szCs w:val="22"/>
                    </w:rPr>
                  </w:pPr>
                  <w:r>
                    <w:rPr>
                      <w:sz w:val="22"/>
                      <w:szCs w:val="22"/>
                    </w:rPr>
                    <w:t>Funeral</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A71591">
                  <w:pPr>
                    <w:jc w:val="center"/>
                    <w:rPr>
                      <w:sz w:val="22"/>
                      <w:szCs w:val="22"/>
                    </w:rPr>
                  </w:pPr>
                  <w:r>
                    <w:rPr>
                      <w:sz w:val="22"/>
                      <w:szCs w:val="22"/>
                    </w:rPr>
                    <w:t xml:space="preserve"> </w:t>
                  </w:r>
                </w:p>
              </w:tc>
            </w:tr>
            <w:tr w:rsidR="00B31E89" w:rsidRPr="002F60CD" w:rsidTr="00A71591">
              <w:tc>
                <w:tcPr>
                  <w:tcW w:w="704" w:type="dxa"/>
                </w:tcPr>
                <w:p w:rsidR="00B31E89" w:rsidRPr="002F60CD" w:rsidRDefault="00B31E89" w:rsidP="00A71591">
                  <w:pPr>
                    <w:jc w:val="center"/>
                    <w:rPr>
                      <w:sz w:val="22"/>
                      <w:szCs w:val="22"/>
                    </w:rPr>
                  </w:pPr>
                  <w:r>
                    <w:rPr>
                      <w:sz w:val="22"/>
                      <w:szCs w:val="22"/>
                    </w:rPr>
                    <w:t>6</w:t>
                  </w:r>
                  <w:r w:rsidRPr="00B31E89">
                    <w:rPr>
                      <w:sz w:val="22"/>
                      <w:szCs w:val="22"/>
                      <w:vertAlign w:val="superscript"/>
                    </w:rPr>
                    <w:t>th</w:t>
                  </w:r>
                  <w:r>
                    <w:rPr>
                      <w:sz w:val="22"/>
                      <w:szCs w:val="22"/>
                    </w:rPr>
                    <w:t xml:space="preserve">                       </w:t>
                  </w:r>
                </w:p>
              </w:tc>
              <w:tc>
                <w:tcPr>
                  <w:tcW w:w="1877" w:type="dxa"/>
                </w:tcPr>
                <w:p w:rsidR="00B31E89" w:rsidRPr="002F60CD" w:rsidRDefault="00B31E89" w:rsidP="002923EA">
                  <w:pPr>
                    <w:jc w:val="center"/>
                    <w:rPr>
                      <w:sz w:val="22"/>
                      <w:szCs w:val="22"/>
                    </w:rPr>
                  </w:pPr>
                  <w:r>
                    <w:rPr>
                      <w:sz w:val="22"/>
                      <w:szCs w:val="22"/>
                    </w:rPr>
                    <w:t xml:space="preserve">Daily Prayer </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A71591">
                  <w:pPr>
                    <w:jc w:val="center"/>
                    <w:rPr>
                      <w:sz w:val="22"/>
                      <w:szCs w:val="22"/>
                    </w:rPr>
                  </w:pPr>
                  <w:r>
                    <w:rPr>
                      <w:sz w:val="22"/>
                      <w:szCs w:val="22"/>
                    </w:rPr>
                    <w:t xml:space="preserve"> </w:t>
                  </w:r>
                </w:p>
              </w:tc>
            </w:tr>
            <w:tr w:rsidR="00B31E89" w:rsidRPr="002F60CD" w:rsidTr="00A71591">
              <w:tc>
                <w:tcPr>
                  <w:tcW w:w="704" w:type="dxa"/>
                </w:tcPr>
                <w:p w:rsidR="00B31E89" w:rsidRPr="002F60CD" w:rsidRDefault="00B31E89" w:rsidP="00A71591">
                  <w:pPr>
                    <w:jc w:val="center"/>
                    <w:rPr>
                      <w:sz w:val="22"/>
                      <w:szCs w:val="22"/>
                    </w:rPr>
                  </w:pPr>
                  <w:r>
                    <w:rPr>
                      <w:sz w:val="22"/>
                      <w:szCs w:val="22"/>
                    </w:rPr>
                    <w:t>9</w:t>
                  </w:r>
                  <w:r w:rsidRPr="00B31E89">
                    <w:rPr>
                      <w:sz w:val="22"/>
                      <w:szCs w:val="22"/>
                      <w:vertAlign w:val="superscript"/>
                    </w:rPr>
                    <w:t>th</w:t>
                  </w:r>
                  <w:r>
                    <w:rPr>
                      <w:sz w:val="22"/>
                      <w:szCs w:val="22"/>
                    </w:rPr>
                    <w:t xml:space="preserve">       </w:t>
                  </w:r>
                </w:p>
              </w:tc>
              <w:tc>
                <w:tcPr>
                  <w:tcW w:w="1877" w:type="dxa"/>
                </w:tcPr>
                <w:p w:rsidR="00B31E89" w:rsidRPr="002F60CD" w:rsidRDefault="00B31E89" w:rsidP="002923EA">
                  <w:pPr>
                    <w:jc w:val="center"/>
                    <w:rPr>
                      <w:sz w:val="22"/>
                      <w:szCs w:val="22"/>
                    </w:rPr>
                  </w:pPr>
                  <w:r w:rsidRPr="00B31E89">
                    <w:rPr>
                      <w:sz w:val="22"/>
                      <w:szCs w:val="22"/>
                    </w:rPr>
                    <w:t>Team Prayers</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A71591">
                  <w:pPr>
                    <w:jc w:val="center"/>
                    <w:rPr>
                      <w:sz w:val="22"/>
                      <w:szCs w:val="22"/>
                    </w:rPr>
                  </w:pPr>
                  <w:r>
                    <w:rPr>
                      <w:sz w:val="22"/>
                      <w:szCs w:val="22"/>
                    </w:rPr>
                    <w:t>3</w:t>
                  </w:r>
                </w:p>
              </w:tc>
            </w:tr>
            <w:tr w:rsidR="00B31E89" w:rsidRPr="002F60CD" w:rsidTr="00A71591">
              <w:tc>
                <w:tcPr>
                  <w:tcW w:w="704" w:type="dxa"/>
                </w:tcPr>
                <w:p w:rsidR="00B31E89" w:rsidRPr="000B5CD8" w:rsidRDefault="00B31E89" w:rsidP="00A71591">
                  <w:pPr>
                    <w:jc w:val="center"/>
                    <w:rPr>
                      <w:sz w:val="22"/>
                      <w:szCs w:val="22"/>
                    </w:rPr>
                  </w:pPr>
                  <w:r>
                    <w:rPr>
                      <w:sz w:val="22"/>
                      <w:szCs w:val="22"/>
                    </w:rPr>
                    <w:t xml:space="preserve"> 10</w:t>
                  </w:r>
                  <w:r w:rsidRPr="00B31E89">
                    <w:rPr>
                      <w:sz w:val="22"/>
                      <w:szCs w:val="22"/>
                      <w:vertAlign w:val="superscript"/>
                    </w:rPr>
                    <w:t>th</w:t>
                  </w:r>
                  <w:r>
                    <w:rPr>
                      <w:sz w:val="22"/>
                      <w:szCs w:val="22"/>
                    </w:rPr>
                    <w:t xml:space="preserve">          </w:t>
                  </w:r>
                </w:p>
              </w:tc>
              <w:tc>
                <w:tcPr>
                  <w:tcW w:w="1877" w:type="dxa"/>
                </w:tcPr>
                <w:p w:rsidR="00B31E89" w:rsidRPr="002F60CD" w:rsidRDefault="00B31E89" w:rsidP="002923EA">
                  <w:pPr>
                    <w:jc w:val="center"/>
                    <w:rPr>
                      <w:sz w:val="22"/>
                      <w:szCs w:val="22"/>
                    </w:rPr>
                  </w:pPr>
                  <w:r>
                    <w:rPr>
                      <w:sz w:val="22"/>
                      <w:szCs w:val="22"/>
                    </w:rPr>
                    <w:t>Wedding</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E6131A">
                  <w:pPr>
                    <w:jc w:val="center"/>
                    <w:rPr>
                      <w:sz w:val="22"/>
                      <w:szCs w:val="22"/>
                    </w:rPr>
                  </w:pPr>
                  <w:r>
                    <w:rPr>
                      <w:sz w:val="22"/>
                      <w:szCs w:val="22"/>
                    </w:rPr>
                    <w:t xml:space="preserve">10 </w:t>
                  </w:r>
                </w:p>
              </w:tc>
              <w:tc>
                <w:tcPr>
                  <w:tcW w:w="992" w:type="dxa"/>
                </w:tcPr>
                <w:p w:rsidR="00B31E89" w:rsidRPr="002F60CD" w:rsidRDefault="00B31E89" w:rsidP="00A71591">
                  <w:pPr>
                    <w:jc w:val="center"/>
                    <w:rPr>
                      <w:sz w:val="22"/>
                      <w:szCs w:val="22"/>
                    </w:rPr>
                  </w:pPr>
                  <w:r>
                    <w:rPr>
                      <w:sz w:val="22"/>
                      <w:szCs w:val="22"/>
                    </w:rPr>
                    <w:t xml:space="preserve">150 </w:t>
                  </w:r>
                </w:p>
              </w:tc>
            </w:tr>
            <w:tr w:rsidR="00B31E89" w:rsidRPr="002F60CD" w:rsidTr="00A71591">
              <w:tc>
                <w:tcPr>
                  <w:tcW w:w="704" w:type="dxa"/>
                </w:tcPr>
                <w:p w:rsidR="00B31E89" w:rsidRPr="000B5CD8" w:rsidRDefault="00B31E89" w:rsidP="00A71591">
                  <w:pPr>
                    <w:jc w:val="center"/>
                    <w:rPr>
                      <w:sz w:val="22"/>
                      <w:szCs w:val="22"/>
                    </w:rPr>
                  </w:pPr>
                  <w:r>
                    <w:rPr>
                      <w:sz w:val="22"/>
                      <w:szCs w:val="22"/>
                    </w:rPr>
                    <w:t>11</w:t>
                  </w:r>
                  <w:r w:rsidRPr="00B31E89">
                    <w:rPr>
                      <w:sz w:val="22"/>
                      <w:szCs w:val="22"/>
                      <w:vertAlign w:val="superscript"/>
                    </w:rPr>
                    <w:t>th</w:t>
                  </w:r>
                  <w:r>
                    <w:rPr>
                      <w:sz w:val="22"/>
                      <w:szCs w:val="22"/>
                    </w:rPr>
                    <w:t xml:space="preserve">       </w:t>
                  </w:r>
                </w:p>
              </w:tc>
              <w:tc>
                <w:tcPr>
                  <w:tcW w:w="1877" w:type="dxa"/>
                </w:tcPr>
                <w:p w:rsidR="00B31E89" w:rsidRPr="002F60CD" w:rsidRDefault="00B31E89" w:rsidP="002923EA">
                  <w:pPr>
                    <w:jc w:val="center"/>
                    <w:rPr>
                      <w:sz w:val="22"/>
                      <w:szCs w:val="22"/>
                    </w:rPr>
                  </w:pPr>
                  <w:r>
                    <w:rPr>
                      <w:sz w:val="22"/>
                      <w:szCs w:val="22"/>
                    </w:rPr>
                    <w:t>Holy Communion</w:t>
                  </w:r>
                </w:p>
              </w:tc>
              <w:tc>
                <w:tcPr>
                  <w:tcW w:w="1317" w:type="dxa"/>
                </w:tcPr>
                <w:p w:rsidR="00B31E89" w:rsidRPr="002F60CD" w:rsidRDefault="00B31E89" w:rsidP="00A71591">
                  <w:pPr>
                    <w:jc w:val="center"/>
                    <w:rPr>
                      <w:sz w:val="22"/>
                      <w:szCs w:val="22"/>
                    </w:rPr>
                  </w:pPr>
                  <w:r>
                    <w:rPr>
                      <w:sz w:val="22"/>
                      <w:szCs w:val="22"/>
                    </w:rPr>
                    <w:t>6</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A71591">
                  <w:pPr>
                    <w:jc w:val="center"/>
                    <w:rPr>
                      <w:sz w:val="22"/>
                      <w:szCs w:val="22"/>
                    </w:rPr>
                  </w:pPr>
                  <w:r>
                    <w:rPr>
                      <w:sz w:val="22"/>
                      <w:szCs w:val="22"/>
                    </w:rPr>
                    <w:t>8</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2923EA">
                  <w:pPr>
                    <w:jc w:val="center"/>
                    <w:rPr>
                      <w:sz w:val="22"/>
                      <w:szCs w:val="22"/>
                    </w:rPr>
                  </w:pPr>
                  <w:r>
                    <w:rPr>
                      <w:sz w:val="22"/>
                      <w:szCs w:val="22"/>
                    </w:rPr>
                    <w:t>Sung Eucharist</w:t>
                  </w:r>
                </w:p>
              </w:tc>
              <w:tc>
                <w:tcPr>
                  <w:tcW w:w="1317" w:type="dxa"/>
                </w:tcPr>
                <w:p w:rsidR="00B31E89" w:rsidRPr="002F60CD" w:rsidRDefault="00B31E89" w:rsidP="00A71591">
                  <w:pPr>
                    <w:jc w:val="center"/>
                    <w:rPr>
                      <w:sz w:val="22"/>
                      <w:szCs w:val="22"/>
                    </w:rPr>
                  </w:pPr>
                  <w:r>
                    <w:rPr>
                      <w:sz w:val="22"/>
                      <w:szCs w:val="22"/>
                    </w:rPr>
                    <w:t>37</w:t>
                  </w:r>
                </w:p>
              </w:tc>
              <w:tc>
                <w:tcPr>
                  <w:tcW w:w="1217" w:type="dxa"/>
                </w:tcPr>
                <w:p w:rsidR="00B31E89" w:rsidRPr="002F60CD" w:rsidRDefault="00B31E89" w:rsidP="00A71591">
                  <w:pPr>
                    <w:jc w:val="center"/>
                    <w:rPr>
                      <w:sz w:val="22"/>
                      <w:szCs w:val="22"/>
                    </w:rPr>
                  </w:pPr>
                  <w:r>
                    <w:rPr>
                      <w:sz w:val="22"/>
                      <w:szCs w:val="22"/>
                    </w:rPr>
                    <w:t>2</w:t>
                  </w:r>
                </w:p>
              </w:tc>
              <w:tc>
                <w:tcPr>
                  <w:tcW w:w="992" w:type="dxa"/>
                </w:tcPr>
                <w:p w:rsidR="00B31E89" w:rsidRPr="002F60CD" w:rsidRDefault="00B31E89" w:rsidP="00A71591">
                  <w:pPr>
                    <w:jc w:val="center"/>
                    <w:rPr>
                      <w:sz w:val="22"/>
                      <w:szCs w:val="22"/>
                    </w:rPr>
                  </w:pPr>
                  <w:r>
                    <w:rPr>
                      <w:sz w:val="22"/>
                      <w:szCs w:val="22"/>
                    </w:rPr>
                    <w:t>36</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2923EA">
                  <w:pPr>
                    <w:jc w:val="center"/>
                    <w:rPr>
                      <w:sz w:val="22"/>
                      <w:szCs w:val="22"/>
                    </w:rPr>
                  </w:pPr>
                  <w:r>
                    <w:rPr>
                      <w:sz w:val="22"/>
                      <w:szCs w:val="22"/>
                    </w:rPr>
                    <w:t>Evening Prayer</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A71591">
                  <w:pPr>
                    <w:jc w:val="center"/>
                    <w:rPr>
                      <w:sz w:val="22"/>
                      <w:szCs w:val="22"/>
                    </w:rPr>
                  </w:pPr>
                  <w:r>
                    <w:rPr>
                      <w:sz w:val="22"/>
                      <w:szCs w:val="22"/>
                    </w:rPr>
                    <w:t>1</w:t>
                  </w:r>
                </w:p>
              </w:tc>
            </w:tr>
            <w:tr w:rsidR="00B31E89" w:rsidRPr="002F60CD" w:rsidTr="00A71591">
              <w:tc>
                <w:tcPr>
                  <w:tcW w:w="704" w:type="dxa"/>
                </w:tcPr>
                <w:p w:rsidR="00B31E89" w:rsidRPr="002F60CD" w:rsidRDefault="00B31E89" w:rsidP="00A71591">
                  <w:pPr>
                    <w:jc w:val="center"/>
                    <w:rPr>
                      <w:sz w:val="22"/>
                      <w:szCs w:val="22"/>
                    </w:rPr>
                  </w:pPr>
                  <w:r>
                    <w:rPr>
                      <w:sz w:val="22"/>
                      <w:szCs w:val="22"/>
                    </w:rPr>
                    <w:t>16</w:t>
                  </w:r>
                  <w:r w:rsidRPr="00B31E89">
                    <w:rPr>
                      <w:sz w:val="22"/>
                      <w:szCs w:val="22"/>
                      <w:vertAlign w:val="superscript"/>
                    </w:rPr>
                    <w:t>th</w:t>
                  </w:r>
                  <w:r>
                    <w:rPr>
                      <w:sz w:val="22"/>
                      <w:szCs w:val="22"/>
                    </w:rPr>
                    <w:t xml:space="preserve">      </w:t>
                  </w:r>
                </w:p>
              </w:tc>
              <w:tc>
                <w:tcPr>
                  <w:tcW w:w="1877" w:type="dxa"/>
                </w:tcPr>
                <w:p w:rsidR="00B31E89" w:rsidRPr="002F60CD" w:rsidRDefault="00B31E89" w:rsidP="002923EA">
                  <w:pPr>
                    <w:jc w:val="center"/>
                    <w:rPr>
                      <w:sz w:val="22"/>
                      <w:szCs w:val="22"/>
                    </w:rPr>
                  </w:pPr>
                  <w:r>
                    <w:rPr>
                      <w:sz w:val="22"/>
                      <w:szCs w:val="22"/>
                    </w:rPr>
                    <w:t xml:space="preserve">Team Prayers </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A71591">
                  <w:pPr>
                    <w:jc w:val="center"/>
                    <w:rPr>
                      <w:sz w:val="22"/>
                      <w:szCs w:val="22"/>
                    </w:rPr>
                  </w:pPr>
                  <w:r>
                    <w:rPr>
                      <w:sz w:val="22"/>
                      <w:szCs w:val="22"/>
                    </w:rPr>
                    <w:t>5</w:t>
                  </w:r>
                </w:p>
              </w:tc>
            </w:tr>
            <w:tr w:rsidR="00B31E89" w:rsidRPr="002F60CD" w:rsidTr="00A71591">
              <w:tc>
                <w:tcPr>
                  <w:tcW w:w="704" w:type="dxa"/>
                </w:tcPr>
                <w:p w:rsidR="00B31E89" w:rsidRPr="002F60CD" w:rsidRDefault="00B31E89" w:rsidP="00A71591">
                  <w:pPr>
                    <w:jc w:val="center"/>
                    <w:rPr>
                      <w:sz w:val="22"/>
                      <w:szCs w:val="22"/>
                    </w:rPr>
                  </w:pPr>
                  <w:r>
                    <w:rPr>
                      <w:sz w:val="22"/>
                      <w:szCs w:val="22"/>
                    </w:rPr>
                    <w:t>17</w:t>
                  </w:r>
                  <w:r w:rsidRPr="00B31E89">
                    <w:rPr>
                      <w:sz w:val="22"/>
                      <w:szCs w:val="22"/>
                      <w:vertAlign w:val="superscript"/>
                    </w:rPr>
                    <w:t>th</w:t>
                  </w:r>
                  <w:r>
                    <w:rPr>
                      <w:sz w:val="22"/>
                      <w:szCs w:val="22"/>
                    </w:rPr>
                    <w:t xml:space="preserve">  </w:t>
                  </w:r>
                </w:p>
              </w:tc>
              <w:tc>
                <w:tcPr>
                  <w:tcW w:w="1877" w:type="dxa"/>
                </w:tcPr>
                <w:p w:rsidR="00B31E89" w:rsidRPr="002F60CD" w:rsidRDefault="00B31E89" w:rsidP="002923EA">
                  <w:pPr>
                    <w:jc w:val="center"/>
                    <w:rPr>
                      <w:sz w:val="22"/>
                      <w:szCs w:val="22"/>
                    </w:rPr>
                  </w:pPr>
                  <w:r>
                    <w:rPr>
                      <w:sz w:val="22"/>
                      <w:szCs w:val="22"/>
                    </w:rPr>
                    <w:t>Wedding</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15 </w:t>
                  </w:r>
                </w:p>
              </w:tc>
              <w:tc>
                <w:tcPr>
                  <w:tcW w:w="992" w:type="dxa"/>
                </w:tcPr>
                <w:p w:rsidR="00B31E89" w:rsidRPr="002F60CD" w:rsidRDefault="00B31E89" w:rsidP="00A71591">
                  <w:pPr>
                    <w:jc w:val="center"/>
                    <w:rPr>
                      <w:sz w:val="22"/>
                      <w:szCs w:val="22"/>
                    </w:rPr>
                  </w:pPr>
                  <w:r>
                    <w:rPr>
                      <w:sz w:val="22"/>
                      <w:szCs w:val="22"/>
                    </w:rPr>
                    <w:t>56</w:t>
                  </w:r>
                </w:p>
              </w:tc>
            </w:tr>
            <w:tr w:rsidR="00B31E89" w:rsidRPr="002F60CD" w:rsidTr="00A71591">
              <w:tc>
                <w:tcPr>
                  <w:tcW w:w="704" w:type="dxa"/>
                </w:tcPr>
                <w:p w:rsidR="00B31E89" w:rsidRPr="002F60CD" w:rsidRDefault="0013140A" w:rsidP="00A71591">
                  <w:pPr>
                    <w:jc w:val="center"/>
                    <w:rPr>
                      <w:sz w:val="22"/>
                      <w:szCs w:val="22"/>
                    </w:rPr>
                  </w:pPr>
                  <w:r>
                    <w:rPr>
                      <w:sz w:val="22"/>
                      <w:szCs w:val="22"/>
                    </w:rPr>
                    <w:t>18</w:t>
                  </w:r>
                  <w:r w:rsidRPr="0013140A">
                    <w:rPr>
                      <w:sz w:val="22"/>
                      <w:szCs w:val="22"/>
                      <w:vertAlign w:val="superscript"/>
                    </w:rPr>
                    <w:t>th</w:t>
                  </w:r>
                  <w:r>
                    <w:rPr>
                      <w:sz w:val="22"/>
                      <w:szCs w:val="22"/>
                    </w:rPr>
                    <w:t xml:space="preserve">  </w:t>
                  </w:r>
                  <w:r w:rsidR="00B31E89">
                    <w:rPr>
                      <w:sz w:val="22"/>
                      <w:szCs w:val="22"/>
                    </w:rPr>
                    <w:t xml:space="preserve">          </w:t>
                  </w:r>
                </w:p>
              </w:tc>
              <w:tc>
                <w:tcPr>
                  <w:tcW w:w="1877" w:type="dxa"/>
                </w:tcPr>
                <w:p w:rsidR="00B31E89" w:rsidRPr="002F60CD" w:rsidRDefault="00B31E89" w:rsidP="002923EA">
                  <w:pPr>
                    <w:jc w:val="center"/>
                    <w:rPr>
                      <w:sz w:val="22"/>
                      <w:szCs w:val="22"/>
                    </w:rPr>
                  </w:pPr>
                  <w:r>
                    <w:rPr>
                      <w:sz w:val="22"/>
                      <w:szCs w:val="22"/>
                    </w:rPr>
                    <w:t>Holy Communion</w:t>
                  </w:r>
                </w:p>
              </w:tc>
              <w:tc>
                <w:tcPr>
                  <w:tcW w:w="1317" w:type="dxa"/>
                </w:tcPr>
                <w:p w:rsidR="00B31E89" w:rsidRPr="002F60CD" w:rsidRDefault="0013140A" w:rsidP="00A71591">
                  <w:pPr>
                    <w:jc w:val="center"/>
                    <w:rPr>
                      <w:sz w:val="22"/>
                      <w:szCs w:val="22"/>
                    </w:rPr>
                  </w:pPr>
                  <w:r>
                    <w:rPr>
                      <w:sz w:val="22"/>
                      <w:szCs w:val="22"/>
                    </w:rPr>
                    <w:t>7</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13140A" w:rsidP="00A71591">
                  <w:pPr>
                    <w:jc w:val="center"/>
                    <w:rPr>
                      <w:sz w:val="22"/>
                      <w:szCs w:val="22"/>
                    </w:rPr>
                  </w:pPr>
                  <w:r>
                    <w:rPr>
                      <w:sz w:val="22"/>
                      <w:szCs w:val="22"/>
                    </w:rPr>
                    <w:t>7</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2923EA">
                  <w:pPr>
                    <w:jc w:val="center"/>
                    <w:rPr>
                      <w:sz w:val="22"/>
                      <w:szCs w:val="22"/>
                    </w:rPr>
                  </w:pPr>
                  <w:r>
                    <w:rPr>
                      <w:sz w:val="22"/>
                      <w:szCs w:val="22"/>
                    </w:rPr>
                    <w:t>Worship Together</w:t>
                  </w:r>
                </w:p>
              </w:tc>
              <w:tc>
                <w:tcPr>
                  <w:tcW w:w="1317" w:type="dxa"/>
                </w:tcPr>
                <w:p w:rsidR="00B31E89" w:rsidRPr="002F60CD" w:rsidRDefault="0013140A" w:rsidP="00A71591">
                  <w:pPr>
                    <w:jc w:val="center"/>
                    <w:rPr>
                      <w:sz w:val="22"/>
                      <w:szCs w:val="22"/>
                    </w:rPr>
                  </w:pPr>
                  <w:r>
                    <w:rPr>
                      <w:sz w:val="22"/>
                      <w:szCs w:val="22"/>
                    </w:rPr>
                    <w:t>40</w:t>
                  </w:r>
                </w:p>
              </w:tc>
              <w:tc>
                <w:tcPr>
                  <w:tcW w:w="1217" w:type="dxa"/>
                </w:tcPr>
                <w:p w:rsidR="00B31E89" w:rsidRPr="002F60CD" w:rsidRDefault="00B31E89" w:rsidP="00A71591">
                  <w:pPr>
                    <w:jc w:val="center"/>
                    <w:rPr>
                      <w:sz w:val="22"/>
                      <w:szCs w:val="22"/>
                    </w:rPr>
                  </w:pPr>
                  <w:r>
                    <w:rPr>
                      <w:sz w:val="22"/>
                      <w:szCs w:val="22"/>
                    </w:rPr>
                    <w:t xml:space="preserve">3 </w:t>
                  </w:r>
                </w:p>
              </w:tc>
              <w:tc>
                <w:tcPr>
                  <w:tcW w:w="992" w:type="dxa"/>
                </w:tcPr>
                <w:p w:rsidR="00B31E89" w:rsidRPr="002F60CD" w:rsidRDefault="0013140A" w:rsidP="00A71591">
                  <w:pPr>
                    <w:jc w:val="center"/>
                    <w:rPr>
                      <w:sz w:val="22"/>
                      <w:szCs w:val="22"/>
                    </w:rPr>
                  </w:pPr>
                  <w:r>
                    <w:rPr>
                      <w:sz w:val="22"/>
                      <w:szCs w:val="22"/>
                    </w:rPr>
                    <w:t>39</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2923EA">
                  <w:pPr>
                    <w:jc w:val="center"/>
                    <w:rPr>
                      <w:sz w:val="22"/>
                      <w:szCs w:val="22"/>
                    </w:rPr>
                  </w:pPr>
                  <w:r>
                    <w:rPr>
                      <w:sz w:val="22"/>
                      <w:szCs w:val="22"/>
                    </w:rPr>
                    <w:t xml:space="preserve">Evening Prayer </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A71591">
                  <w:pPr>
                    <w:jc w:val="center"/>
                    <w:rPr>
                      <w:sz w:val="22"/>
                      <w:szCs w:val="22"/>
                    </w:rPr>
                  </w:pPr>
                  <w:r>
                    <w:rPr>
                      <w:sz w:val="22"/>
                      <w:szCs w:val="22"/>
                    </w:rPr>
                    <w:t xml:space="preserve">3 </w:t>
                  </w:r>
                </w:p>
              </w:tc>
            </w:tr>
            <w:tr w:rsidR="0013140A" w:rsidRPr="002F60CD" w:rsidTr="00A71591">
              <w:tc>
                <w:tcPr>
                  <w:tcW w:w="704" w:type="dxa"/>
                </w:tcPr>
                <w:p w:rsidR="0013140A" w:rsidRPr="002F60CD" w:rsidRDefault="0013140A" w:rsidP="00A71591">
                  <w:pPr>
                    <w:jc w:val="center"/>
                    <w:rPr>
                      <w:sz w:val="22"/>
                      <w:szCs w:val="22"/>
                    </w:rPr>
                  </w:pPr>
                  <w:r>
                    <w:rPr>
                      <w:sz w:val="22"/>
                      <w:szCs w:val="22"/>
                    </w:rPr>
                    <w:t>25</w:t>
                  </w:r>
                  <w:r w:rsidRPr="0013140A">
                    <w:rPr>
                      <w:sz w:val="22"/>
                      <w:szCs w:val="22"/>
                      <w:vertAlign w:val="superscript"/>
                    </w:rPr>
                    <w:t>th</w:t>
                  </w:r>
                  <w:r>
                    <w:rPr>
                      <w:sz w:val="22"/>
                      <w:szCs w:val="22"/>
                    </w:rPr>
                    <w:t xml:space="preserve">     </w:t>
                  </w:r>
                </w:p>
              </w:tc>
              <w:tc>
                <w:tcPr>
                  <w:tcW w:w="1877" w:type="dxa"/>
                </w:tcPr>
                <w:p w:rsidR="0013140A" w:rsidRPr="002F60CD" w:rsidRDefault="0013140A" w:rsidP="005775AF">
                  <w:pPr>
                    <w:jc w:val="center"/>
                    <w:rPr>
                      <w:sz w:val="22"/>
                      <w:szCs w:val="22"/>
                    </w:rPr>
                  </w:pPr>
                  <w:r>
                    <w:rPr>
                      <w:sz w:val="22"/>
                      <w:szCs w:val="22"/>
                    </w:rPr>
                    <w:t>Holy Communion</w:t>
                  </w:r>
                </w:p>
              </w:tc>
              <w:tc>
                <w:tcPr>
                  <w:tcW w:w="1317" w:type="dxa"/>
                </w:tcPr>
                <w:p w:rsidR="0013140A" w:rsidRPr="002F60CD" w:rsidRDefault="0013140A" w:rsidP="00A71591">
                  <w:pPr>
                    <w:jc w:val="center"/>
                    <w:rPr>
                      <w:sz w:val="22"/>
                      <w:szCs w:val="22"/>
                    </w:rPr>
                  </w:pPr>
                  <w:r>
                    <w:rPr>
                      <w:sz w:val="22"/>
                      <w:szCs w:val="22"/>
                    </w:rPr>
                    <w:t xml:space="preserve">7 </w:t>
                  </w:r>
                </w:p>
              </w:tc>
              <w:tc>
                <w:tcPr>
                  <w:tcW w:w="1217" w:type="dxa"/>
                </w:tcPr>
                <w:p w:rsidR="0013140A" w:rsidRPr="002F60CD" w:rsidRDefault="0013140A" w:rsidP="00A71591">
                  <w:pPr>
                    <w:jc w:val="center"/>
                    <w:rPr>
                      <w:sz w:val="22"/>
                      <w:szCs w:val="22"/>
                    </w:rPr>
                  </w:pPr>
                </w:p>
              </w:tc>
              <w:tc>
                <w:tcPr>
                  <w:tcW w:w="992" w:type="dxa"/>
                </w:tcPr>
                <w:p w:rsidR="0013140A" w:rsidRPr="002F60CD" w:rsidRDefault="0013140A" w:rsidP="00A71591">
                  <w:pPr>
                    <w:jc w:val="center"/>
                    <w:rPr>
                      <w:sz w:val="22"/>
                      <w:szCs w:val="22"/>
                    </w:rPr>
                  </w:pPr>
                  <w:r>
                    <w:rPr>
                      <w:sz w:val="22"/>
                      <w:szCs w:val="22"/>
                    </w:rPr>
                    <w:t xml:space="preserve">7 </w:t>
                  </w:r>
                </w:p>
              </w:tc>
            </w:tr>
            <w:tr w:rsidR="0013140A" w:rsidRPr="002F60CD" w:rsidTr="00A71591">
              <w:tc>
                <w:tcPr>
                  <w:tcW w:w="704" w:type="dxa"/>
                </w:tcPr>
                <w:p w:rsidR="0013140A" w:rsidRPr="002F60CD" w:rsidRDefault="0013140A" w:rsidP="00A71591">
                  <w:pPr>
                    <w:jc w:val="center"/>
                    <w:rPr>
                      <w:sz w:val="22"/>
                      <w:szCs w:val="22"/>
                    </w:rPr>
                  </w:pPr>
                  <w:r>
                    <w:rPr>
                      <w:sz w:val="22"/>
                      <w:szCs w:val="22"/>
                    </w:rPr>
                    <w:t xml:space="preserve">        </w:t>
                  </w:r>
                </w:p>
              </w:tc>
              <w:tc>
                <w:tcPr>
                  <w:tcW w:w="1877" w:type="dxa"/>
                </w:tcPr>
                <w:p w:rsidR="0013140A" w:rsidRPr="002F60CD" w:rsidRDefault="0013140A" w:rsidP="005775AF">
                  <w:pPr>
                    <w:jc w:val="center"/>
                    <w:rPr>
                      <w:sz w:val="22"/>
                      <w:szCs w:val="22"/>
                    </w:rPr>
                  </w:pPr>
                  <w:r>
                    <w:rPr>
                      <w:sz w:val="22"/>
                      <w:szCs w:val="22"/>
                    </w:rPr>
                    <w:t>Sung Eucharist</w:t>
                  </w:r>
                </w:p>
              </w:tc>
              <w:tc>
                <w:tcPr>
                  <w:tcW w:w="1317" w:type="dxa"/>
                </w:tcPr>
                <w:p w:rsidR="0013140A" w:rsidRPr="002F60CD" w:rsidRDefault="0013140A" w:rsidP="00A71591">
                  <w:pPr>
                    <w:jc w:val="center"/>
                    <w:rPr>
                      <w:sz w:val="22"/>
                      <w:szCs w:val="22"/>
                    </w:rPr>
                  </w:pPr>
                  <w:r>
                    <w:rPr>
                      <w:sz w:val="22"/>
                      <w:szCs w:val="22"/>
                    </w:rPr>
                    <w:t>29</w:t>
                  </w:r>
                </w:p>
              </w:tc>
              <w:tc>
                <w:tcPr>
                  <w:tcW w:w="1217" w:type="dxa"/>
                </w:tcPr>
                <w:p w:rsidR="0013140A" w:rsidRPr="002F60CD" w:rsidRDefault="0013140A" w:rsidP="00A71591">
                  <w:pPr>
                    <w:jc w:val="center"/>
                    <w:rPr>
                      <w:sz w:val="22"/>
                      <w:szCs w:val="22"/>
                    </w:rPr>
                  </w:pPr>
                  <w:r>
                    <w:rPr>
                      <w:sz w:val="22"/>
                      <w:szCs w:val="22"/>
                    </w:rPr>
                    <w:t xml:space="preserve"> </w:t>
                  </w:r>
                </w:p>
              </w:tc>
              <w:tc>
                <w:tcPr>
                  <w:tcW w:w="992" w:type="dxa"/>
                </w:tcPr>
                <w:p w:rsidR="0013140A" w:rsidRPr="002F60CD" w:rsidRDefault="0013140A" w:rsidP="00A71591">
                  <w:pPr>
                    <w:jc w:val="center"/>
                    <w:rPr>
                      <w:sz w:val="22"/>
                      <w:szCs w:val="22"/>
                    </w:rPr>
                  </w:pPr>
                  <w:r>
                    <w:rPr>
                      <w:sz w:val="22"/>
                      <w:szCs w:val="22"/>
                    </w:rPr>
                    <w:t>30</w:t>
                  </w:r>
                </w:p>
              </w:tc>
            </w:tr>
            <w:tr w:rsidR="0013140A" w:rsidRPr="002F60CD" w:rsidTr="00A71591">
              <w:tc>
                <w:tcPr>
                  <w:tcW w:w="704" w:type="dxa"/>
                </w:tcPr>
                <w:p w:rsidR="0013140A" w:rsidRPr="002F60CD" w:rsidRDefault="0013140A" w:rsidP="00A71591">
                  <w:pPr>
                    <w:jc w:val="center"/>
                    <w:rPr>
                      <w:sz w:val="22"/>
                      <w:szCs w:val="22"/>
                    </w:rPr>
                  </w:pPr>
                </w:p>
              </w:tc>
              <w:tc>
                <w:tcPr>
                  <w:tcW w:w="1877" w:type="dxa"/>
                </w:tcPr>
                <w:p w:rsidR="0013140A" w:rsidRPr="002F60CD" w:rsidRDefault="0013140A" w:rsidP="005775AF">
                  <w:pPr>
                    <w:jc w:val="center"/>
                    <w:rPr>
                      <w:sz w:val="22"/>
                      <w:szCs w:val="22"/>
                    </w:rPr>
                  </w:pPr>
                  <w:r>
                    <w:rPr>
                      <w:sz w:val="22"/>
                      <w:szCs w:val="22"/>
                    </w:rPr>
                    <w:t>Holy Baptism</w:t>
                  </w:r>
                </w:p>
              </w:tc>
              <w:tc>
                <w:tcPr>
                  <w:tcW w:w="1317" w:type="dxa"/>
                </w:tcPr>
                <w:p w:rsidR="0013140A" w:rsidRPr="002F60CD" w:rsidRDefault="0013140A" w:rsidP="00A71591">
                  <w:pPr>
                    <w:jc w:val="center"/>
                    <w:rPr>
                      <w:sz w:val="22"/>
                      <w:szCs w:val="22"/>
                    </w:rPr>
                  </w:pPr>
                  <w:r>
                    <w:rPr>
                      <w:sz w:val="22"/>
                      <w:szCs w:val="22"/>
                    </w:rPr>
                    <w:t xml:space="preserve"> </w:t>
                  </w:r>
                </w:p>
              </w:tc>
              <w:tc>
                <w:tcPr>
                  <w:tcW w:w="1217" w:type="dxa"/>
                </w:tcPr>
                <w:p w:rsidR="0013140A" w:rsidRPr="002F60CD" w:rsidRDefault="0013140A" w:rsidP="00A71591">
                  <w:pPr>
                    <w:jc w:val="center"/>
                    <w:rPr>
                      <w:sz w:val="22"/>
                      <w:szCs w:val="22"/>
                    </w:rPr>
                  </w:pPr>
                  <w:r>
                    <w:rPr>
                      <w:sz w:val="22"/>
                      <w:szCs w:val="22"/>
                    </w:rPr>
                    <w:t xml:space="preserve">12 </w:t>
                  </w:r>
                </w:p>
              </w:tc>
              <w:tc>
                <w:tcPr>
                  <w:tcW w:w="992" w:type="dxa"/>
                </w:tcPr>
                <w:p w:rsidR="0013140A" w:rsidRPr="002F60CD" w:rsidRDefault="0013140A" w:rsidP="00A71591">
                  <w:pPr>
                    <w:jc w:val="center"/>
                    <w:rPr>
                      <w:sz w:val="22"/>
                      <w:szCs w:val="22"/>
                    </w:rPr>
                  </w:pPr>
                  <w:r>
                    <w:rPr>
                      <w:sz w:val="22"/>
                      <w:szCs w:val="22"/>
                    </w:rPr>
                    <w:t>69</w:t>
                  </w:r>
                </w:p>
              </w:tc>
            </w:tr>
            <w:tr w:rsidR="0013140A" w:rsidRPr="002F60CD" w:rsidTr="00A71591">
              <w:tc>
                <w:tcPr>
                  <w:tcW w:w="704" w:type="dxa"/>
                </w:tcPr>
                <w:p w:rsidR="0013140A" w:rsidRPr="002F60CD" w:rsidRDefault="0013140A" w:rsidP="00A71591">
                  <w:pPr>
                    <w:jc w:val="center"/>
                    <w:rPr>
                      <w:sz w:val="22"/>
                      <w:szCs w:val="22"/>
                    </w:rPr>
                  </w:pPr>
                  <w:r>
                    <w:rPr>
                      <w:sz w:val="22"/>
                      <w:szCs w:val="22"/>
                    </w:rPr>
                    <w:t xml:space="preserve">   </w:t>
                  </w:r>
                </w:p>
              </w:tc>
              <w:tc>
                <w:tcPr>
                  <w:tcW w:w="1877" w:type="dxa"/>
                </w:tcPr>
                <w:p w:rsidR="0013140A" w:rsidRPr="002F60CD" w:rsidRDefault="0013140A" w:rsidP="005775AF">
                  <w:pPr>
                    <w:jc w:val="center"/>
                    <w:rPr>
                      <w:sz w:val="22"/>
                      <w:szCs w:val="22"/>
                    </w:rPr>
                  </w:pPr>
                  <w:r w:rsidRPr="00E86C33">
                    <w:rPr>
                      <w:sz w:val="22"/>
                      <w:szCs w:val="22"/>
                    </w:rPr>
                    <w:t>Evening Prayer</w:t>
                  </w:r>
                </w:p>
              </w:tc>
              <w:tc>
                <w:tcPr>
                  <w:tcW w:w="1317" w:type="dxa"/>
                </w:tcPr>
                <w:p w:rsidR="0013140A" w:rsidRPr="002F60CD" w:rsidRDefault="0013140A" w:rsidP="00A71591">
                  <w:pPr>
                    <w:jc w:val="center"/>
                    <w:rPr>
                      <w:sz w:val="22"/>
                      <w:szCs w:val="22"/>
                    </w:rPr>
                  </w:pPr>
                  <w:r>
                    <w:rPr>
                      <w:sz w:val="22"/>
                      <w:szCs w:val="22"/>
                    </w:rPr>
                    <w:t xml:space="preserve"> </w:t>
                  </w:r>
                </w:p>
              </w:tc>
              <w:tc>
                <w:tcPr>
                  <w:tcW w:w="1217" w:type="dxa"/>
                </w:tcPr>
                <w:p w:rsidR="0013140A" w:rsidRPr="002F60CD" w:rsidRDefault="0013140A" w:rsidP="00A71591">
                  <w:pPr>
                    <w:jc w:val="center"/>
                    <w:rPr>
                      <w:sz w:val="22"/>
                      <w:szCs w:val="22"/>
                    </w:rPr>
                  </w:pPr>
                </w:p>
              </w:tc>
              <w:tc>
                <w:tcPr>
                  <w:tcW w:w="992" w:type="dxa"/>
                </w:tcPr>
                <w:p w:rsidR="0013140A" w:rsidRPr="002F60CD" w:rsidRDefault="0013140A" w:rsidP="00A71591">
                  <w:pPr>
                    <w:jc w:val="center"/>
                    <w:rPr>
                      <w:sz w:val="22"/>
                      <w:szCs w:val="22"/>
                    </w:rPr>
                  </w:pPr>
                  <w:r>
                    <w:rPr>
                      <w:sz w:val="22"/>
                      <w:szCs w:val="22"/>
                    </w:rPr>
                    <w:t>3</w:t>
                  </w:r>
                </w:p>
              </w:tc>
            </w:tr>
            <w:tr w:rsidR="0013140A" w:rsidRPr="002F60CD" w:rsidTr="00A71591">
              <w:tc>
                <w:tcPr>
                  <w:tcW w:w="704" w:type="dxa"/>
                </w:tcPr>
                <w:p w:rsidR="0013140A" w:rsidRPr="002F60CD" w:rsidRDefault="0013140A" w:rsidP="00A71591">
                  <w:pPr>
                    <w:jc w:val="center"/>
                    <w:rPr>
                      <w:sz w:val="22"/>
                      <w:szCs w:val="22"/>
                    </w:rPr>
                  </w:pPr>
                  <w:r>
                    <w:rPr>
                      <w:sz w:val="22"/>
                      <w:szCs w:val="22"/>
                    </w:rPr>
                    <w:t xml:space="preserve">  </w:t>
                  </w:r>
                </w:p>
              </w:tc>
              <w:tc>
                <w:tcPr>
                  <w:tcW w:w="1877" w:type="dxa"/>
                </w:tcPr>
                <w:p w:rsidR="0013140A" w:rsidRPr="002F60CD" w:rsidRDefault="0013140A" w:rsidP="002923EA">
                  <w:pPr>
                    <w:jc w:val="center"/>
                    <w:rPr>
                      <w:sz w:val="22"/>
                      <w:szCs w:val="22"/>
                    </w:rPr>
                  </w:pPr>
                </w:p>
              </w:tc>
              <w:tc>
                <w:tcPr>
                  <w:tcW w:w="1317" w:type="dxa"/>
                </w:tcPr>
                <w:p w:rsidR="0013140A" w:rsidRPr="002F60CD" w:rsidRDefault="0013140A" w:rsidP="00A71591">
                  <w:pPr>
                    <w:jc w:val="center"/>
                    <w:rPr>
                      <w:sz w:val="22"/>
                      <w:szCs w:val="22"/>
                    </w:rPr>
                  </w:pPr>
                  <w:r>
                    <w:rPr>
                      <w:sz w:val="22"/>
                      <w:szCs w:val="22"/>
                    </w:rPr>
                    <w:t xml:space="preserve"> </w:t>
                  </w:r>
                </w:p>
              </w:tc>
              <w:tc>
                <w:tcPr>
                  <w:tcW w:w="1217" w:type="dxa"/>
                </w:tcPr>
                <w:p w:rsidR="0013140A" w:rsidRPr="002F60CD" w:rsidRDefault="0013140A" w:rsidP="00A71591">
                  <w:pPr>
                    <w:jc w:val="center"/>
                    <w:rPr>
                      <w:sz w:val="22"/>
                      <w:szCs w:val="22"/>
                    </w:rPr>
                  </w:pPr>
                  <w:r>
                    <w:rPr>
                      <w:sz w:val="22"/>
                      <w:szCs w:val="22"/>
                    </w:rPr>
                    <w:t xml:space="preserve"> </w:t>
                  </w:r>
                </w:p>
              </w:tc>
              <w:tc>
                <w:tcPr>
                  <w:tcW w:w="992" w:type="dxa"/>
                </w:tcPr>
                <w:p w:rsidR="0013140A" w:rsidRPr="002F60CD" w:rsidRDefault="0013140A" w:rsidP="00A71591">
                  <w:pPr>
                    <w:jc w:val="center"/>
                    <w:rPr>
                      <w:sz w:val="22"/>
                      <w:szCs w:val="22"/>
                    </w:rPr>
                  </w:pPr>
                  <w:r>
                    <w:rPr>
                      <w:sz w:val="22"/>
                      <w:szCs w:val="22"/>
                    </w:rPr>
                    <w:t xml:space="preserve"> </w:t>
                  </w:r>
                </w:p>
              </w:tc>
            </w:tr>
            <w:tr w:rsidR="0013140A" w:rsidRPr="002F60CD" w:rsidTr="00A71591">
              <w:tc>
                <w:tcPr>
                  <w:tcW w:w="704" w:type="dxa"/>
                </w:tcPr>
                <w:p w:rsidR="0013140A" w:rsidRPr="002F60CD" w:rsidRDefault="0013140A" w:rsidP="00A71591">
                  <w:pPr>
                    <w:jc w:val="center"/>
                    <w:rPr>
                      <w:sz w:val="22"/>
                      <w:szCs w:val="22"/>
                    </w:rPr>
                  </w:pPr>
                  <w:r>
                    <w:rPr>
                      <w:sz w:val="22"/>
                      <w:szCs w:val="22"/>
                    </w:rPr>
                    <w:t xml:space="preserve"> </w:t>
                  </w:r>
                </w:p>
              </w:tc>
              <w:tc>
                <w:tcPr>
                  <w:tcW w:w="1877" w:type="dxa"/>
                </w:tcPr>
                <w:p w:rsidR="0013140A" w:rsidRPr="002F60CD" w:rsidRDefault="0013140A" w:rsidP="002923EA">
                  <w:pPr>
                    <w:jc w:val="center"/>
                    <w:rPr>
                      <w:sz w:val="22"/>
                      <w:szCs w:val="22"/>
                    </w:rPr>
                  </w:pPr>
                </w:p>
              </w:tc>
              <w:tc>
                <w:tcPr>
                  <w:tcW w:w="1317" w:type="dxa"/>
                </w:tcPr>
                <w:p w:rsidR="0013140A" w:rsidRPr="002F60CD" w:rsidRDefault="0013140A" w:rsidP="00A71591">
                  <w:pPr>
                    <w:jc w:val="center"/>
                    <w:rPr>
                      <w:sz w:val="22"/>
                      <w:szCs w:val="22"/>
                    </w:rPr>
                  </w:pPr>
                </w:p>
              </w:tc>
              <w:tc>
                <w:tcPr>
                  <w:tcW w:w="1217" w:type="dxa"/>
                </w:tcPr>
                <w:p w:rsidR="0013140A" w:rsidRPr="002F60CD" w:rsidRDefault="0013140A" w:rsidP="00A71591">
                  <w:pPr>
                    <w:jc w:val="center"/>
                    <w:rPr>
                      <w:sz w:val="22"/>
                      <w:szCs w:val="22"/>
                    </w:rPr>
                  </w:pPr>
                  <w:r>
                    <w:rPr>
                      <w:sz w:val="22"/>
                      <w:szCs w:val="22"/>
                    </w:rPr>
                    <w:t xml:space="preserve"> </w:t>
                  </w:r>
                </w:p>
              </w:tc>
              <w:tc>
                <w:tcPr>
                  <w:tcW w:w="992" w:type="dxa"/>
                </w:tcPr>
                <w:p w:rsidR="0013140A" w:rsidRPr="002F60CD" w:rsidRDefault="0013140A" w:rsidP="00A71591">
                  <w:pPr>
                    <w:jc w:val="center"/>
                    <w:rPr>
                      <w:sz w:val="22"/>
                      <w:szCs w:val="22"/>
                    </w:rPr>
                  </w:pPr>
                  <w:r>
                    <w:rPr>
                      <w:sz w:val="22"/>
                      <w:szCs w:val="22"/>
                    </w:rPr>
                    <w:t xml:space="preserve"> </w:t>
                  </w:r>
                </w:p>
              </w:tc>
            </w:tr>
            <w:tr w:rsidR="0013140A" w:rsidRPr="002F60CD" w:rsidTr="00A71591">
              <w:tc>
                <w:tcPr>
                  <w:tcW w:w="704" w:type="dxa"/>
                </w:tcPr>
                <w:p w:rsidR="0013140A" w:rsidRPr="002F60CD" w:rsidRDefault="0013140A" w:rsidP="00A71591">
                  <w:pPr>
                    <w:jc w:val="center"/>
                    <w:rPr>
                      <w:sz w:val="22"/>
                      <w:szCs w:val="22"/>
                    </w:rPr>
                  </w:pPr>
                </w:p>
              </w:tc>
              <w:tc>
                <w:tcPr>
                  <w:tcW w:w="1877" w:type="dxa"/>
                </w:tcPr>
                <w:p w:rsidR="0013140A" w:rsidRPr="002F60CD" w:rsidRDefault="0013140A" w:rsidP="002923EA">
                  <w:pPr>
                    <w:jc w:val="center"/>
                    <w:rPr>
                      <w:sz w:val="22"/>
                      <w:szCs w:val="22"/>
                    </w:rPr>
                  </w:pPr>
                </w:p>
              </w:tc>
              <w:tc>
                <w:tcPr>
                  <w:tcW w:w="1317" w:type="dxa"/>
                </w:tcPr>
                <w:p w:rsidR="0013140A" w:rsidRPr="002F60CD" w:rsidRDefault="0013140A" w:rsidP="00A71591">
                  <w:pPr>
                    <w:jc w:val="center"/>
                    <w:rPr>
                      <w:sz w:val="22"/>
                      <w:szCs w:val="22"/>
                    </w:rPr>
                  </w:pPr>
                </w:p>
              </w:tc>
              <w:tc>
                <w:tcPr>
                  <w:tcW w:w="1217" w:type="dxa"/>
                </w:tcPr>
                <w:p w:rsidR="0013140A" w:rsidRPr="002F60CD" w:rsidRDefault="0013140A" w:rsidP="00A71591">
                  <w:pPr>
                    <w:jc w:val="center"/>
                    <w:rPr>
                      <w:sz w:val="22"/>
                      <w:szCs w:val="22"/>
                    </w:rPr>
                  </w:pPr>
                </w:p>
              </w:tc>
              <w:tc>
                <w:tcPr>
                  <w:tcW w:w="992" w:type="dxa"/>
                </w:tcPr>
                <w:p w:rsidR="0013140A" w:rsidRPr="002F60CD" w:rsidRDefault="0013140A"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5541D8">
        <w:rPr>
          <w:b/>
          <w:u w:val="single"/>
        </w:rPr>
        <w:t>June</w:t>
      </w:r>
      <w:r>
        <w:rPr>
          <w:b/>
          <w:u w:val="single"/>
        </w:rPr>
        <w:t>201</w:t>
      </w:r>
      <w:r w:rsidR="00C15D40">
        <w:rPr>
          <w:b/>
          <w:u w:val="single"/>
        </w:rPr>
        <w:t>7</w:t>
      </w:r>
    </w:p>
    <w:p w:rsidR="00FC2A97" w:rsidRDefault="00FC2A97" w:rsidP="00FC2A97">
      <w:pPr>
        <w:jc w:val="center"/>
        <w:rPr>
          <w:b/>
          <w:sz w:val="28"/>
          <w:szCs w:val="28"/>
          <w:u w:val="single"/>
        </w:rPr>
      </w:pPr>
    </w:p>
    <w:tbl>
      <w:tblPr>
        <w:tblStyle w:val="TableGrid"/>
        <w:tblW w:w="0" w:type="auto"/>
        <w:tblLook w:val="04A0"/>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r>
              <w:rPr>
                <w:b/>
                <w:u w:val="single"/>
              </w:rPr>
              <w:t xml:space="preserve">Cash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7940AE">
              <w:t>229.64</w:t>
            </w:r>
            <w:r>
              <w:t xml:space="preserve">      £</w:t>
            </w:r>
            <w:r w:rsidR="00DE6A69">
              <w:t>0</w:t>
            </w:r>
            <w:r w:rsidR="00E6131A">
              <w:t>.00</w:t>
            </w:r>
            <w:r>
              <w:t xml:space="preserve">                £</w:t>
            </w:r>
            <w:r w:rsidR="00B31E89">
              <w:t>650.00</w:t>
            </w:r>
            <w:r>
              <w:t xml:space="preserve">                          £</w:t>
            </w:r>
            <w:r w:rsidR="00B31E89">
              <w:t>388.41</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D93332">
              <w:t>00</w:t>
            </w:r>
            <w:r w:rsidR="00E6131A">
              <w:t>.00</w:t>
            </w:r>
            <w:r w:rsidR="00D85DA0">
              <w:t xml:space="preserve">      </w:t>
            </w:r>
            <w:r w:rsidR="00D85DA0" w:rsidRPr="00D85DA0">
              <w:rPr>
                <w:b/>
                <w:u w:val="single"/>
              </w:rPr>
              <w:t>Organ</w:t>
            </w:r>
            <w:r w:rsidR="00D85DA0">
              <w:rPr>
                <w:b/>
                <w:u w:val="single"/>
              </w:rPr>
              <w:t xml:space="preserve">  </w:t>
            </w:r>
            <w:r w:rsidR="00D85DA0">
              <w:t>£</w:t>
            </w:r>
            <w:r w:rsidR="00B31E89">
              <w:t>00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654173" w:rsidRDefault="00BD11AC" w:rsidP="00654173">
      <w:pPr>
        <w:suppressAutoHyphens/>
        <w:autoSpaceDN w:val="0"/>
        <w:spacing w:after="200" w:line="276" w:lineRule="auto"/>
        <w:jc w:val="center"/>
        <w:rPr>
          <w:rFonts w:eastAsia="Arial Unicode MS"/>
          <w:kern w:val="3"/>
          <w:sz w:val="22"/>
          <w:szCs w:val="22"/>
          <w:lang w:eastAsia="en-US"/>
        </w:rPr>
      </w:pPr>
      <w:r>
        <w:rPr>
          <w:rFonts w:eastAsia="Arial Unicode MS"/>
          <w:noProof/>
          <w:kern w:val="3"/>
          <w:sz w:val="22"/>
          <w:szCs w:val="22"/>
        </w:rPr>
        <w:lastRenderedPageBreak/>
        <w:drawing>
          <wp:inline distT="0" distB="0" distL="0" distR="0">
            <wp:extent cx="17907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714500"/>
                    </a:xfrm>
                    <a:prstGeom prst="rect">
                      <a:avLst/>
                    </a:prstGeom>
                    <a:noFill/>
                    <a:ln>
                      <a:noFill/>
                    </a:ln>
                  </pic:spPr>
                </pic:pic>
              </a:graphicData>
            </a:graphic>
          </wp:inline>
        </w:drawing>
      </w:r>
    </w:p>
    <w:p w:rsidR="004F08BE" w:rsidRPr="00654173" w:rsidRDefault="004F08BE" w:rsidP="00654173">
      <w:pPr>
        <w:suppressAutoHyphens/>
        <w:autoSpaceDN w:val="0"/>
        <w:spacing w:after="200" w:line="276" w:lineRule="auto"/>
        <w:jc w:val="center"/>
        <w:rPr>
          <w:rFonts w:eastAsia="Arial Unicode MS"/>
          <w:kern w:val="3"/>
          <w:sz w:val="22"/>
          <w:szCs w:val="22"/>
          <w:lang w:eastAsia="en-US"/>
        </w:rPr>
      </w:pPr>
      <w:r w:rsidRPr="004F08BE">
        <w:rPr>
          <w:b/>
          <w:sz w:val="32"/>
          <w:szCs w:val="32"/>
        </w:rPr>
        <w:t xml:space="preserve">August Flower List  </w:t>
      </w:r>
    </w:p>
    <w:p w:rsidR="004F08BE" w:rsidRPr="004F08BE" w:rsidRDefault="004F08BE" w:rsidP="001A165F">
      <w:pPr>
        <w:tabs>
          <w:tab w:val="left" w:pos="2160"/>
        </w:tabs>
        <w:jc w:val="center"/>
        <w:rPr>
          <w:sz w:val="22"/>
          <w:szCs w:val="22"/>
        </w:rPr>
      </w:pPr>
      <w:r w:rsidRPr="004F08BE">
        <w:rPr>
          <w:sz w:val="22"/>
          <w:szCs w:val="22"/>
        </w:rPr>
        <w:t xml:space="preserve">"We thank the following members of the congregation for Altar flowers in August" </w:t>
      </w:r>
    </w:p>
    <w:p w:rsidR="004F08BE" w:rsidRPr="004F08BE" w:rsidRDefault="004F08BE" w:rsidP="001A165F">
      <w:pPr>
        <w:tabs>
          <w:tab w:val="left" w:pos="2160"/>
        </w:tabs>
        <w:jc w:val="center"/>
        <w:rPr>
          <w:sz w:val="22"/>
          <w:szCs w:val="22"/>
        </w:rPr>
      </w:pPr>
    </w:p>
    <w:p w:rsidR="004F08BE" w:rsidRPr="004F08BE" w:rsidRDefault="009D0608" w:rsidP="009D0608">
      <w:pPr>
        <w:tabs>
          <w:tab w:val="left" w:pos="2160"/>
        </w:tabs>
        <w:rPr>
          <w:sz w:val="22"/>
          <w:szCs w:val="22"/>
        </w:rPr>
      </w:pPr>
      <w:r>
        <w:rPr>
          <w:sz w:val="22"/>
          <w:szCs w:val="22"/>
        </w:rPr>
        <w:t xml:space="preserve">          </w:t>
      </w:r>
      <w:r w:rsidR="004F08BE" w:rsidRPr="004F08BE">
        <w:rPr>
          <w:sz w:val="22"/>
          <w:szCs w:val="22"/>
        </w:rPr>
        <w:t xml:space="preserve">6th August.            Daughters of the late Charles G Baker </w:t>
      </w:r>
    </w:p>
    <w:p w:rsidR="004F08BE" w:rsidRPr="004F08BE" w:rsidRDefault="004F08BE" w:rsidP="004F08BE">
      <w:pPr>
        <w:tabs>
          <w:tab w:val="left" w:pos="2160"/>
        </w:tabs>
        <w:rPr>
          <w:sz w:val="22"/>
          <w:szCs w:val="22"/>
        </w:rPr>
      </w:pPr>
    </w:p>
    <w:p w:rsidR="004F08BE" w:rsidRPr="004F08BE" w:rsidRDefault="004F08BE" w:rsidP="004F08BE">
      <w:pPr>
        <w:tabs>
          <w:tab w:val="left" w:pos="2160"/>
        </w:tabs>
        <w:rPr>
          <w:sz w:val="22"/>
          <w:szCs w:val="22"/>
        </w:rPr>
      </w:pPr>
      <w:r w:rsidRPr="004F08BE">
        <w:rPr>
          <w:sz w:val="22"/>
          <w:szCs w:val="22"/>
        </w:rPr>
        <w:t xml:space="preserve">        13th August.            Mr &amp; Mrs J Fearick </w:t>
      </w:r>
    </w:p>
    <w:p w:rsidR="004F08BE" w:rsidRPr="004F08BE" w:rsidRDefault="004F08BE" w:rsidP="004F08BE">
      <w:pPr>
        <w:tabs>
          <w:tab w:val="left" w:pos="2160"/>
        </w:tabs>
        <w:rPr>
          <w:sz w:val="22"/>
          <w:szCs w:val="22"/>
        </w:rPr>
      </w:pPr>
    </w:p>
    <w:p w:rsidR="004F08BE" w:rsidRPr="004F08BE" w:rsidRDefault="004F08BE" w:rsidP="004F08BE">
      <w:pPr>
        <w:tabs>
          <w:tab w:val="left" w:pos="2160"/>
        </w:tabs>
        <w:rPr>
          <w:sz w:val="22"/>
          <w:szCs w:val="22"/>
        </w:rPr>
      </w:pPr>
      <w:r w:rsidRPr="004F08BE">
        <w:rPr>
          <w:sz w:val="22"/>
          <w:szCs w:val="22"/>
        </w:rPr>
        <w:t xml:space="preserve">        20th August.            Mrs Margaret Hook </w:t>
      </w:r>
    </w:p>
    <w:p w:rsidR="004F08BE" w:rsidRPr="004F08BE" w:rsidRDefault="004F08BE" w:rsidP="001A165F">
      <w:pPr>
        <w:tabs>
          <w:tab w:val="left" w:pos="2160"/>
        </w:tabs>
        <w:jc w:val="center"/>
        <w:rPr>
          <w:sz w:val="22"/>
          <w:szCs w:val="22"/>
        </w:rPr>
      </w:pPr>
    </w:p>
    <w:p w:rsidR="004F08BE" w:rsidRPr="004F08BE" w:rsidRDefault="004F08BE" w:rsidP="004F08BE">
      <w:pPr>
        <w:tabs>
          <w:tab w:val="left" w:pos="2160"/>
        </w:tabs>
        <w:rPr>
          <w:sz w:val="22"/>
          <w:szCs w:val="22"/>
        </w:rPr>
      </w:pPr>
      <w:r w:rsidRPr="004F08BE">
        <w:rPr>
          <w:sz w:val="22"/>
          <w:szCs w:val="22"/>
        </w:rPr>
        <w:t xml:space="preserve">        27th August.            The Family of Mrs Broad</w:t>
      </w:r>
    </w:p>
    <w:p w:rsidR="004F08BE" w:rsidRPr="004F08BE" w:rsidRDefault="004F08BE" w:rsidP="001A165F">
      <w:pPr>
        <w:tabs>
          <w:tab w:val="left" w:pos="2160"/>
        </w:tabs>
        <w:jc w:val="center"/>
        <w:rPr>
          <w:sz w:val="22"/>
          <w:szCs w:val="22"/>
        </w:rPr>
      </w:pPr>
    </w:p>
    <w:p w:rsidR="004F08BE" w:rsidRPr="004F08BE" w:rsidRDefault="004F08BE" w:rsidP="004F08BE">
      <w:pPr>
        <w:tabs>
          <w:tab w:val="left" w:pos="2160"/>
        </w:tabs>
        <w:rPr>
          <w:sz w:val="22"/>
          <w:szCs w:val="22"/>
        </w:rPr>
      </w:pPr>
      <w:r w:rsidRPr="004F08BE">
        <w:rPr>
          <w:sz w:val="22"/>
          <w:szCs w:val="22"/>
        </w:rPr>
        <w:t xml:space="preserve"> On 3rd July we would like to thank Alf, David and Marion for Altar flowers in Loving Memory of a dear wife , mother and sister, Annie Osborne.  </w:t>
      </w:r>
    </w:p>
    <w:p w:rsidR="004F08BE" w:rsidRPr="004F08BE" w:rsidRDefault="004F08BE" w:rsidP="004F08BE">
      <w:pPr>
        <w:tabs>
          <w:tab w:val="left" w:pos="2160"/>
        </w:tabs>
        <w:rPr>
          <w:sz w:val="22"/>
          <w:szCs w:val="22"/>
        </w:rPr>
      </w:pPr>
    </w:p>
    <w:p w:rsidR="009D0608" w:rsidRDefault="004F08BE" w:rsidP="004F08BE">
      <w:pPr>
        <w:tabs>
          <w:tab w:val="left" w:pos="2160"/>
        </w:tabs>
        <w:rPr>
          <w:sz w:val="22"/>
          <w:szCs w:val="22"/>
        </w:rPr>
      </w:pPr>
      <w:r w:rsidRPr="004F08BE">
        <w:rPr>
          <w:sz w:val="22"/>
          <w:szCs w:val="22"/>
        </w:rPr>
        <w:t>Thank you to Mrs Margaret West for flowers with " Loving Birthday Memories" of her dear son Ian on 16th July</w:t>
      </w:r>
      <w:r w:rsidR="009D0608">
        <w:rPr>
          <w:sz w:val="22"/>
          <w:szCs w:val="22"/>
        </w:rPr>
        <w:t xml:space="preserve">.                   </w:t>
      </w:r>
    </w:p>
    <w:p w:rsidR="009D0608" w:rsidRDefault="009D0608" w:rsidP="004F08BE">
      <w:pPr>
        <w:tabs>
          <w:tab w:val="left" w:pos="2160"/>
        </w:tabs>
        <w:rPr>
          <w:sz w:val="22"/>
          <w:szCs w:val="22"/>
        </w:rPr>
      </w:pPr>
    </w:p>
    <w:p w:rsidR="004F08BE" w:rsidRPr="004F08BE" w:rsidRDefault="004F08BE" w:rsidP="009D0608">
      <w:pPr>
        <w:tabs>
          <w:tab w:val="left" w:pos="2160"/>
        </w:tabs>
        <w:jc w:val="both"/>
        <w:rPr>
          <w:sz w:val="22"/>
          <w:szCs w:val="22"/>
        </w:rPr>
      </w:pPr>
      <w:r w:rsidRPr="004F08BE">
        <w:rPr>
          <w:sz w:val="22"/>
          <w:szCs w:val="22"/>
        </w:rPr>
        <w:t xml:space="preserve"> Our thanks to </w:t>
      </w:r>
      <w:r w:rsidR="009D0608">
        <w:rPr>
          <w:sz w:val="22"/>
          <w:szCs w:val="22"/>
        </w:rPr>
        <w:t>t</w:t>
      </w:r>
      <w:r w:rsidRPr="004F08BE">
        <w:rPr>
          <w:sz w:val="22"/>
          <w:szCs w:val="22"/>
        </w:rPr>
        <w:t xml:space="preserve">he family of Mrs Florence Holtom for additional flowers in her Loving Memory on 23rd July. A wonderful mum and a devoted Nana.. </w:t>
      </w:r>
    </w:p>
    <w:p w:rsidR="004F08BE" w:rsidRPr="004F08BE" w:rsidRDefault="004F08BE" w:rsidP="004F08BE">
      <w:pPr>
        <w:tabs>
          <w:tab w:val="left" w:pos="2160"/>
        </w:tabs>
        <w:rPr>
          <w:sz w:val="22"/>
          <w:szCs w:val="22"/>
        </w:rPr>
      </w:pPr>
    </w:p>
    <w:p w:rsidR="004F08BE" w:rsidRPr="004F08BE" w:rsidRDefault="004F08BE" w:rsidP="004F08BE">
      <w:pPr>
        <w:tabs>
          <w:tab w:val="left" w:pos="2160"/>
        </w:tabs>
        <w:rPr>
          <w:sz w:val="22"/>
          <w:szCs w:val="22"/>
        </w:rPr>
      </w:pPr>
      <w:r w:rsidRPr="004F08BE">
        <w:rPr>
          <w:sz w:val="22"/>
          <w:szCs w:val="22"/>
        </w:rPr>
        <w:t xml:space="preserve">Our thanks as always to Mrs Jean Howarth and Mr Keith Houghton for their kind donation to the church flower fund. </w:t>
      </w:r>
    </w:p>
    <w:p w:rsidR="00654173" w:rsidRDefault="004F08BE" w:rsidP="00654173">
      <w:pPr>
        <w:tabs>
          <w:tab w:val="left" w:pos="2160"/>
        </w:tabs>
        <w:rPr>
          <w:b/>
          <w:bCs/>
          <w:sz w:val="48"/>
          <w:szCs w:val="48"/>
          <w:u w:val="single"/>
          <w:vertAlign w:val="superscript"/>
        </w:rPr>
      </w:pPr>
      <w:r>
        <w:t xml:space="preserve">Thank you to everyone who has supported the Flower fund during July. </w:t>
      </w:r>
      <w:r w:rsidR="00654173">
        <w:t xml:space="preserve">                  L.F</w:t>
      </w:r>
    </w:p>
    <w:p w:rsidR="004F08BE" w:rsidRDefault="004F08BE" w:rsidP="004F08BE">
      <w:pPr>
        <w:tabs>
          <w:tab w:val="left" w:pos="2160"/>
        </w:tabs>
      </w:pPr>
      <w:bookmarkStart w:id="0" w:name="_GoBack"/>
      <w:bookmarkEnd w:id="0"/>
    </w:p>
    <w:p w:rsidR="004F08BE" w:rsidRDefault="004F08BE" w:rsidP="004F08BE">
      <w:pPr>
        <w:tabs>
          <w:tab w:val="left" w:pos="2160"/>
        </w:tabs>
      </w:pPr>
    </w:p>
    <w:p w:rsidR="00FA3B5A" w:rsidRDefault="00FA3B5A" w:rsidP="001A165F">
      <w:pPr>
        <w:tabs>
          <w:tab w:val="left" w:pos="2160"/>
        </w:tabs>
        <w:jc w:val="center"/>
        <w:rPr>
          <w:b/>
          <w:bCs/>
          <w:sz w:val="48"/>
          <w:szCs w:val="48"/>
          <w:u w:val="single"/>
          <w:vertAlign w:val="superscript"/>
        </w:rPr>
      </w:pPr>
    </w:p>
    <w:p w:rsidR="001A165F" w:rsidRPr="00A1395D" w:rsidRDefault="001A165F" w:rsidP="001A165F">
      <w:pPr>
        <w:tabs>
          <w:tab w:val="left" w:pos="2160"/>
        </w:tabs>
        <w:jc w:val="center"/>
        <w:rPr>
          <w:bCs/>
          <w:sz w:val="48"/>
          <w:szCs w:val="48"/>
          <w:u w:val="single"/>
          <w:vertAlign w:val="superscript"/>
        </w:rPr>
      </w:pPr>
      <w:r w:rsidRPr="00A1395D">
        <w:rPr>
          <w:b/>
          <w:bCs/>
          <w:sz w:val="48"/>
          <w:szCs w:val="48"/>
          <w:u w:val="single"/>
          <w:vertAlign w:val="superscript"/>
        </w:rPr>
        <w:t>Consolation</w:t>
      </w:r>
    </w:p>
    <w:p w:rsidR="001A165F" w:rsidRDefault="001A165F" w:rsidP="001A165F">
      <w:pPr>
        <w:tabs>
          <w:tab w:val="left" w:pos="2160"/>
        </w:tabs>
        <w:jc w:val="center"/>
        <w:rPr>
          <w:bCs/>
          <w:sz w:val="36"/>
          <w:szCs w:val="36"/>
          <w:vertAlign w:val="superscript"/>
        </w:rPr>
      </w:pPr>
      <w:r w:rsidRPr="00C17AB8">
        <w:rPr>
          <w:bCs/>
          <w:sz w:val="36"/>
          <w:szCs w:val="36"/>
          <w:vertAlign w:val="superscript"/>
        </w:rPr>
        <w:t>To the famil</w:t>
      </w:r>
      <w:r w:rsidR="00982879">
        <w:rPr>
          <w:bCs/>
          <w:sz w:val="36"/>
          <w:szCs w:val="36"/>
          <w:vertAlign w:val="superscript"/>
        </w:rPr>
        <w:t>y</w:t>
      </w:r>
      <w:r>
        <w:rPr>
          <w:bCs/>
          <w:sz w:val="36"/>
          <w:szCs w:val="36"/>
          <w:vertAlign w:val="superscript"/>
        </w:rPr>
        <w:t xml:space="preserve"> of</w:t>
      </w:r>
    </w:p>
    <w:p w:rsidR="00982879" w:rsidRDefault="00681F8D" w:rsidP="001A165F">
      <w:pPr>
        <w:tabs>
          <w:tab w:val="left" w:pos="2160"/>
        </w:tabs>
        <w:jc w:val="center"/>
        <w:rPr>
          <w:bCs/>
          <w:sz w:val="36"/>
          <w:szCs w:val="36"/>
          <w:vertAlign w:val="superscript"/>
        </w:rPr>
      </w:pPr>
      <w:r>
        <w:rPr>
          <w:bCs/>
          <w:sz w:val="36"/>
          <w:szCs w:val="36"/>
          <w:vertAlign w:val="superscript"/>
        </w:rPr>
        <w:t>Peter Kinsella</w:t>
      </w:r>
    </w:p>
    <w:p w:rsidR="001A165F" w:rsidRDefault="001A165F" w:rsidP="001A165F">
      <w:pPr>
        <w:tabs>
          <w:tab w:val="left" w:pos="2160"/>
        </w:tabs>
        <w:jc w:val="center"/>
        <w:rPr>
          <w:bCs/>
          <w:i/>
          <w:sz w:val="32"/>
          <w:szCs w:val="32"/>
          <w:vertAlign w:val="superscript"/>
        </w:rPr>
      </w:pPr>
      <w:r>
        <w:rPr>
          <w:bCs/>
          <w:i/>
          <w:sz w:val="32"/>
          <w:szCs w:val="32"/>
          <w:vertAlign w:val="superscript"/>
        </w:rPr>
        <w:t xml:space="preserve">May </w:t>
      </w:r>
      <w:r w:rsidR="00982879">
        <w:rPr>
          <w:bCs/>
          <w:i/>
          <w:sz w:val="32"/>
          <w:szCs w:val="32"/>
          <w:vertAlign w:val="superscript"/>
        </w:rPr>
        <w:t xml:space="preserve">he </w:t>
      </w:r>
      <w:r>
        <w:rPr>
          <w:bCs/>
          <w:i/>
          <w:sz w:val="32"/>
          <w:szCs w:val="32"/>
          <w:vertAlign w:val="superscript"/>
        </w:rPr>
        <w:t>rest in peace and rise in glory</w:t>
      </w:r>
    </w:p>
    <w:p w:rsidR="00982879" w:rsidRDefault="00982879" w:rsidP="001A165F">
      <w:pPr>
        <w:tabs>
          <w:tab w:val="left" w:pos="2160"/>
        </w:tabs>
        <w:jc w:val="center"/>
        <w:rPr>
          <w:bCs/>
          <w:i/>
          <w:sz w:val="32"/>
          <w:szCs w:val="32"/>
          <w:vertAlign w:val="superscript"/>
        </w:rPr>
      </w:pPr>
    </w:p>
    <w:p w:rsidR="00FA3B5A" w:rsidRDefault="00FA3B5A" w:rsidP="00982879">
      <w:pPr>
        <w:tabs>
          <w:tab w:val="left" w:pos="2160"/>
        </w:tabs>
        <w:jc w:val="center"/>
        <w:rPr>
          <w:b/>
          <w:bCs/>
          <w:sz w:val="48"/>
          <w:szCs w:val="48"/>
          <w:u w:val="single"/>
          <w:vertAlign w:val="superscript"/>
        </w:rPr>
      </w:pPr>
    </w:p>
    <w:p w:rsidR="00982879" w:rsidRPr="00982879" w:rsidRDefault="00982879" w:rsidP="00982879">
      <w:pPr>
        <w:tabs>
          <w:tab w:val="left" w:pos="2160"/>
        </w:tabs>
        <w:jc w:val="center"/>
        <w:rPr>
          <w:b/>
          <w:bCs/>
          <w:i/>
          <w:sz w:val="48"/>
          <w:szCs w:val="48"/>
          <w:u w:val="single"/>
          <w:vertAlign w:val="superscript"/>
        </w:rPr>
      </w:pPr>
      <w:r w:rsidRPr="00982879">
        <w:rPr>
          <w:b/>
          <w:bCs/>
          <w:sz w:val="48"/>
          <w:szCs w:val="48"/>
          <w:u w:val="single"/>
          <w:vertAlign w:val="superscript"/>
        </w:rPr>
        <w:t>Welcome to the Family</w:t>
      </w:r>
    </w:p>
    <w:p w:rsidR="007224D2" w:rsidRDefault="007224D2" w:rsidP="007224D2">
      <w:pPr>
        <w:rPr>
          <w:b/>
          <w:sz w:val="22"/>
          <w:szCs w:val="22"/>
        </w:rPr>
      </w:pPr>
    </w:p>
    <w:p w:rsidR="007224D2" w:rsidRDefault="00681F8D" w:rsidP="00982879">
      <w:pPr>
        <w:jc w:val="center"/>
        <w:rPr>
          <w:sz w:val="22"/>
          <w:szCs w:val="22"/>
        </w:rPr>
      </w:pPr>
      <w:r>
        <w:rPr>
          <w:sz w:val="22"/>
          <w:szCs w:val="22"/>
        </w:rPr>
        <w:t>Isla Rae Pinnington</w:t>
      </w:r>
    </w:p>
    <w:p w:rsidR="00E86C33" w:rsidRDefault="00E86C33" w:rsidP="00982879">
      <w:pPr>
        <w:jc w:val="center"/>
        <w:rPr>
          <w:sz w:val="22"/>
          <w:szCs w:val="22"/>
        </w:rPr>
      </w:pPr>
    </w:p>
    <w:p w:rsidR="00E86C33" w:rsidRDefault="00681F8D" w:rsidP="00982879">
      <w:pPr>
        <w:jc w:val="center"/>
        <w:rPr>
          <w:sz w:val="22"/>
          <w:szCs w:val="22"/>
        </w:rPr>
      </w:pPr>
      <w:r>
        <w:rPr>
          <w:sz w:val="22"/>
          <w:szCs w:val="22"/>
        </w:rPr>
        <w:t>Mason Adrian Ferris</w:t>
      </w:r>
    </w:p>
    <w:p w:rsidR="00E86C33" w:rsidRDefault="00E86C33" w:rsidP="00982879">
      <w:pPr>
        <w:jc w:val="center"/>
        <w:rPr>
          <w:sz w:val="22"/>
          <w:szCs w:val="22"/>
        </w:rPr>
      </w:pPr>
    </w:p>
    <w:p w:rsidR="00E86C33" w:rsidRDefault="00681F8D" w:rsidP="00982879">
      <w:pPr>
        <w:jc w:val="center"/>
        <w:rPr>
          <w:sz w:val="22"/>
          <w:szCs w:val="22"/>
        </w:rPr>
      </w:pPr>
      <w:r>
        <w:rPr>
          <w:sz w:val="22"/>
          <w:szCs w:val="22"/>
        </w:rPr>
        <w:t>Ella Kate Davies</w:t>
      </w:r>
    </w:p>
    <w:p w:rsidR="00E86C33" w:rsidRDefault="00E86C33" w:rsidP="00982879">
      <w:pPr>
        <w:jc w:val="center"/>
        <w:rPr>
          <w:sz w:val="22"/>
          <w:szCs w:val="22"/>
        </w:rPr>
      </w:pPr>
    </w:p>
    <w:p w:rsidR="00E86C33" w:rsidRDefault="00681F8D" w:rsidP="00982879">
      <w:pPr>
        <w:jc w:val="center"/>
        <w:rPr>
          <w:sz w:val="22"/>
          <w:szCs w:val="22"/>
        </w:rPr>
      </w:pPr>
      <w:r>
        <w:rPr>
          <w:sz w:val="22"/>
          <w:szCs w:val="22"/>
        </w:rPr>
        <w:t>Jack Thomas Doncaster</w:t>
      </w:r>
    </w:p>
    <w:p w:rsidR="00681F8D" w:rsidRDefault="00681F8D" w:rsidP="00982879">
      <w:pPr>
        <w:jc w:val="center"/>
        <w:rPr>
          <w:sz w:val="22"/>
          <w:szCs w:val="22"/>
        </w:rPr>
      </w:pPr>
    </w:p>
    <w:p w:rsidR="00681F8D" w:rsidRDefault="00681F8D" w:rsidP="00982879">
      <w:pPr>
        <w:jc w:val="center"/>
        <w:rPr>
          <w:sz w:val="22"/>
          <w:szCs w:val="22"/>
        </w:rPr>
      </w:pPr>
      <w:r>
        <w:rPr>
          <w:sz w:val="22"/>
          <w:szCs w:val="22"/>
        </w:rPr>
        <w:t>Darcie-Rose Costa</w:t>
      </w:r>
    </w:p>
    <w:p w:rsidR="00681F8D" w:rsidRDefault="00681F8D" w:rsidP="00982879">
      <w:pPr>
        <w:jc w:val="center"/>
        <w:rPr>
          <w:sz w:val="22"/>
          <w:szCs w:val="22"/>
        </w:rPr>
      </w:pPr>
    </w:p>
    <w:p w:rsidR="00681F8D" w:rsidRDefault="00681F8D" w:rsidP="00982879">
      <w:pPr>
        <w:jc w:val="center"/>
        <w:rPr>
          <w:sz w:val="22"/>
          <w:szCs w:val="22"/>
        </w:rPr>
      </w:pPr>
      <w:r>
        <w:rPr>
          <w:sz w:val="22"/>
          <w:szCs w:val="22"/>
        </w:rPr>
        <w:t>Zara Bibey</w:t>
      </w:r>
    </w:p>
    <w:p w:rsidR="00681F8D" w:rsidRDefault="00681F8D" w:rsidP="00982879">
      <w:pPr>
        <w:jc w:val="center"/>
        <w:rPr>
          <w:sz w:val="22"/>
          <w:szCs w:val="22"/>
        </w:rPr>
      </w:pPr>
    </w:p>
    <w:p w:rsidR="00681F8D" w:rsidRDefault="00681F8D" w:rsidP="00982879">
      <w:pPr>
        <w:jc w:val="center"/>
        <w:rPr>
          <w:sz w:val="22"/>
          <w:szCs w:val="22"/>
        </w:rPr>
      </w:pPr>
      <w:r>
        <w:rPr>
          <w:sz w:val="22"/>
          <w:szCs w:val="22"/>
        </w:rPr>
        <w:t>Maisie Bibey</w:t>
      </w:r>
    </w:p>
    <w:p w:rsidR="00681F8D" w:rsidRDefault="00681F8D" w:rsidP="00982879">
      <w:pPr>
        <w:jc w:val="center"/>
        <w:rPr>
          <w:sz w:val="22"/>
          <w:szCs w:val="22"/>
        </w:rPr>
      </w:pPr>
    </w:p>
    <w:p w:rsidR="00681F8D" w:rsidRDefault="00681F8D" w:rsidP="00982879">
      <w:pPr>
        <w:jc w:val="center"/>
        <w:rPr>
          <w:sz w:val="22"/>
          <w:szCs w:val="22"/>
        </w:rPr>
      </w:pPr>
      <w:r>
        <w:rPr>
          <w:sz w:val="22"/>
          <w:szCs w:val="22"/>
        </w:rPr>
        <w:t>Ronny-Barry Bibey</w:t>
      </w:r>
    </w:p>
    <w:p w:rsidR="007224D2" w:rsidRDefault="007224D2" w:rsidP="007224D2">
      <w:pPr>
        <w:rPr>
          <w:sz w:val="22"/>
          <w:szCs w:val="22"/>
        </w:rPr>
      </w:pPr>
    </w:p>
    <w:p w:rsidR="00681F8D" w:rsidRDefault="00681F8D" w:rsidP="007224D2">
      <w:pPr>
        <w:rPr>
          <w:b/>
          <w:sz w:val="22"/>
          <w:szCs w:val="22"/>
        </w:rPr>
      </w:pPr>
    </w:p>
    <w:p w:rsidR="00982879" w:rsidRDefault="00982879" w:rsidP="00982879">
      <w:pPr>
        <w:jc w:val="center"/>
        <w:rPr>
          <w:bCs/>
          <w:i/>
          <w:sz w:val="36"/>
          <w:szCs w:val="36"/>
          <w:vertAlign w:val="superscript"/>
        </w:rPr>
      </w:pPr>
      <w:r w:rsidRPr="00982879">
        <w:rPr>
          <w:bCs/>
          <w:i/>
          <w:sz w:val="36"/>
          <w:szCs w:val="36"/>
          <w:vertAlign w:val="superscript"/>
        </w:rPr>
        <w:t>Newly Baptised</w:t>
      </w:r>
    </w:p>
    <w:p w:rsidR="009B04CC" w:rsidRDefault="009B04CC" w:rsidP="00982879">
      <w:pPr>
        <w:jc w:val="center"/>
        <w:rPr>
          <w:bCs/>
          <w:i/>
          <w:sz w:val="36"/>
          <w:szCs w:val="36"/>
          <w:vertAlign w:val="superscript"/>
        </w:rPr>
      </w:pPr>
    </w:p>
    <w:p w:rsidR="007940AE" w:rsidRDefault="007940AE" w:rsidP="007940AE">
      <w:pPr>
        <w:rPr>
          <w:b/>
        </w:rPr>
      </w:pPr>
    </w:p>
    <w:p w:rsidR="007940AE" w:rsidRDefault="007940AE" w:rsidP="007940AE">
      <w:pPr>
        <w:rPr>
          <w:b/>
        </w:rPr>
      </w:pPr>
    </w:p>
    <w:p w:rsidR="007940AE" w:rsidRDefault="007940AE" w:rsidP="007940AE">
      <w:pPr>
        <w:rPr>
          <w:b/>
        </w:rPr>
      </w:pPr>
    </w:p>
    <w:p w:rsidR="00A25B74" w:rsidRDefault="00A25B74" w:rsidP="007940AE">
      <w:pPr>
        <w:rPr>
          <w:b/>
        </w:rPr>
      </w:pPr>
    </w:p>
    <w:p w:rsidR="007940AE" w:rsidRPr="00FE0EF6" w:rsidRDefault="007940AE" w:rsidP="007940AE">
      <w:pPr>
        <w:rPr>
          <w:b/>
        </w:rPr>
      </w:pPr>
      <w:r w:rsidRPr="00FE0EF6">
        <w:rPr>
          <w:b/>
        </w:rPr>
        <w:t>MAKING ST.GEORGE’S A PLACE OF WELCOME.</w:t>
      </w:r>
    </w:p>
    <w:p w:rsidR="007940AE" w:rsidRPr="00FE0EF6" w:rsidRDefault="007940AE" w:rsidP="007940AE">
      <w:pPr>
        <w:rPr>
          <w:sz w:val="22"/>
          <w:szCs w:val="22"/>
        </w:rPr>
      </w:pPr>
    </w:p>
    <w:p w:rsidR="007940AE" w:rsidRPr="00FE0EF6" w:rsidRDefault="007940AE" w:rsidP="007940AE">
      <w:pPr>
        <w:rPr>
          <w:sz w:val="22"/>
          <w:szCs w:val="22"/>
        </w:rPr>
      </w:pPr>
      <w:r w:rsidRPr="00FE0EF6">
        <w:rPr>
          <w:sz w:val="22"/>
          <w:szCs w:val="22"/>
        </w:rPr>
        <w:t xml:space="preserve">At the last meeting of our PCC, we considered your responses to my presentation in February. And we have now agreed on our first new initiative, based on your proposals, and it is to make St.George’s a ‘Place of Welcome’. </w:t>
      </w:r>
    </w:p>
    <w:p w:rsidR="007940AE" w:rsidRPr="00FE0EF6" w:rsidRDefault="007940AE" w:rsidP="007940AE">
      <w:pPr>
        <w:rPr>
          <w:sz w:val="22"/>
          <w:szCs w:val="22"/>
        </w:rPr>
      </w:pPr>
    </w:p>
    <w:p w:rsidR="007940AE" w:rsidRPr="00FE0EF6" w:rsidRDefault="007940AE" w:rsidP="007940AE">
      <w:pPr>
        <w:rPr>
          <w:sz w:val="22"/>
          <w:szCs w:val="22"/>
        </w:rPr>
      </w:pPr>
      <w:r w:rsidRPr="00FE0EF6">
        <w:rPr>
          <w:sz w:val="22"/>
          <w:szCs w:val="22"/>
        </w:rPr>
        <w:t xml:space="preserve">This will involve opening our church building for a few hours on the same day each week every week to offer an unconditional welcome to any local people who might wish to drop in. The resources we will need are some volunteers willing to chat with people, to provide them with a free cup of tea or coffee and a biscuit, and some leaflets on where people can get advice and help on some basic community problems. And where we go from there is up to us. People could light a candle for someone, for example, if they wished to, or we might be able, with the support of ‘Fur Clempt’ to have a modest food boutique. In short, it is something that we can set up with limited resources and develop over time. Provided, of course we have sufficient volunteers to get it up and running. </w:t>
      </w:r>
    </w:p>
    <w:p w:rsidR="007940AE" w:rsidRPr="00FE0EF6" w:rsidRDefault="007940AE" w:rsidP="007940AE">
      <w:pPr>
        <w:rPr>
          <w:sz w:val="22"/>
          <w:szCs w:val="22"/>
        </w:rPr>
      </w:pPr>
    </w:p>
    <w:p w:rsidR="007940AE" w:rsidRPr="00FE0EF6" w:rsidRDefault="007940AE" w:rsidP="007940AE">
      <w:pPr>
        <w:rPr>
          <w:sz w:val="22"/>
          <w:szCs w:val="22"/>
        </w:rPr>
      </w:pPr>
      <w:r w:rsidRPr="00FE0EF6">
        <w:rPr>
          <w:sz w:val="22"/>
          <w:szCs w:val="22"/>
        </w:rPr>
        <w:t xml:space="preserve">It has been said to me on numerous occasions over the years it would be good if our church building were open not simply for services but at other times too. And making St.George’s a place of welcome, gives us that opportunity. If you would like to help with this in some way, or simply would wish to find out more, please have a word with me as soon as possible, as we would hope to make a start in early September. Please do support this important new initiative if you can; your help, as always, would be much appreciated.     </w:t>
      </w:r>
    </w:p>
    <w:p w:rsidR="007940AE" w:rsidRPr="00FE0EF6" w:rsidRDefault="007940AE" w:rsidP="007940AE">
      <w:pPr>
        <w:rPr>
          <w:sz w:val="22"/>
          <w:szCs w:val="22"/>
        </w:rPr>
      </w:pPr>
    </w:p>
    <w:p w:rsidR="007940AE" w:rsidRPr="00FE0EF6" w:rsidRDefault="007940AE" w:rsidP="007940AE">
      <w:pPr>
        <w:rPr>
          <w:sz w:val="22"/>
          <w:szCs w:val="22"/>
        </w:rPr>
      </w:pPr>
      <w:r w:rsidRPr="00FE0EF6">
        <w:rPr>
          <w:sz w:val="22"/>
          <w:szCs w:val="22"/>
        </w:rPr>
        <w:t>David</w:t>
      </w:r>
    </w:p>
    <w:p w:rsidR="00A25B74" w:rsidRDefault="00A25B74" w:rsidP="00C5638C">
      <w:pPr>
        <w:shd w:val="clear" w:color="auto" w:fill="FFFFFF"/>
        <w:spacing w:after="225" w:line="336" w:lineRule="atLeast"/>
        <w:ind w:right="300"/>
        <w:rPr>
          <w:b/>
          <w:color w:val="444444"/>
          <w:sz w:val="22"/>
          <w:szCs w:val="22"/>
        </w:rPr>
      </w:pPr>
    </w:p>
    <w:p w:rsidR="00A25B74" w:rsidRDefault="00A25B74" w:rsidP="00C5638C">
      <w:pPr>
        <w:shd w:val="clear" w:color="auto" w:fill="FFFFFF"/>
        <w:spacing w:after="225" w:line="336" w:lineRule="atLeast"/>
        <w:ind w:right="300"/>
        <w:rPr>
          <w:b/>
          <w:color w:val="444444"/>
          <w:sz w:val="32"/>
          <w:szCs w:val="32"/>
        </w:rPr>
      </w:pPr>
      <w:r w:rsidRPr="00A25B74">
        <w:rPr>
          <w:b/>
          <w:color w:val="444444"/>
          <w:sz w:val="32"/>
          <w:szCs w:val="32"/>
        </w:rPr>
        <w:t>Being an Anglican</w:t>
      </w:r>
    </w:p>
    <w:p w:rsidR="00C5638C" w:rsidRPr="00C5638C" w:rsidRDefault="00C5638C" w:rsidP="00C5638C">
      <w:pPr>
        <w:shd w:val="clear" w:color="auto" w:fill="FFFFFF"/>
        <w:spacing w:after="225" w:line="336" w:lineRule="atLeast"/>
        <w:ind w:right="300"/>
        <w:rPr>
          <w:b/>
          <w:color w:val="444444"/>
          <w:sz w:val="20"/>
          <w:szCs w:val="20"/>
        </w:rPr>
      </w:pPr>
      <w:r w:rsidRPr="00C5638C">
        <w:rPr>
          <w:color w:val="444444"/>
          <w:sz w:val="20"/>
          <w:szCs w:val="20"/>
        </w:rPr>
        <w:t>The Scriptures and the Gospels, the Apostolic Church and the early Church Fathers, are the foundation of Anglican faith and worship in the 44 self-governing churches that make up the </w:t>
      </w:r>
      <w:hyperlink r:id="rId12" w:tgtFrame="_blank" w:history="1">
        <w:r w:rsidRPr="00A25B74">
          <w:rPr>
            <w:color w:val="054A88"/>
            <w:sz w:val="20"/>
            <w:szCs w:val="20"/>
            <w:u w:val="single"/>
          </w:rPr>
          <w:t>Anglican Communion</w:t>
        </w:r>
      </w:hyperlink>
      <w:r w:rsidRPr="00C5638C">
        <w:rPr>
          <w:color w:val="444444"/>
          <w:sz w:val="20"/>
          <w:szCs w:val="20"/>
        </w:rPr>
        <w:t>.</w:t>
      </w:r>
    </w:p>
    <w:p w:rsidR="00C5638C" w:rsidRPr="00C5638C" w:rsidRDefault="00C5638C" w:rsidP="00C5638C">
      <w:pPr>
        <w:shd w:val="clear" w:color="auto" w:fill="FFFFFF"/>
        <w:spacing w:after="225" w:line="336" w:lineRule="atLeast"/>
        <w:ind w:right="300"/>
        <w:rPr>
          <w:color w:val="444444"/>
          <w:sz w:val="20"/>
          <w:szCs w:val="20"/>
        </w:rPr>
      </w:pPr>
      <w:r w:rsidRPr="00C5638C">
        <w:rPr>
          <w:color w:val="444444"/>
          <w:sz w:val="20"/>
          <w:szCs w:val="20"/>
        </w:rPr>
        <w:lastRenderedPageBreak/>
        <w:t>The Church of England is part of the One, Holy, Catholic and Apostolic Church. It worships the one true God, who is Father, Son and Holy Spirit.</w:t>
      </w:r>
    </w:p>
    <w:p w:rsidR="00C5638C" w:rsidRPr="00C5638C" w:rsidRDefault="00C5638C" w:rsidP="00C5638C">
      <w:pPr>
        <w:shd w:val="clear" w:color="auto" w:fill="FFFFFF"/>
        <w:spacing w:after="225" w:line="336" w:lineRule="atLeast"/>
        <w:ind w:right="300"/>
        <w:rPr>
          <w:color w:val="444444"/>
          <w:sz w:val="20"/>
          <w:szCs w:val="20"/>
        </w:rPr>
      </w:pPr>
      <w:r w:rsidRPr="00C5638C">
        <w:rPr>
          <w:color w:val="444444"/>
          <w:sz w:val="20"/>
          <w:szCs w:val="20"/>
        </w:rPr>
        <w:t>It professes the faith that is uniquely revealed in the Bible and set forth in the Catholic Creeds (the statements of faith developed in the Early Church that are still used in the Church's worship today). The Church is called to proclaim that faith afresh in each generation. Led by the Holy Spirit, the Church of England bore witness to Christian truth in historic texts that were developed in the sixteenth and seventeenth centuries: the Thirty-nine Articles of Religion, the Book of Common Prayer and the Ordinal (services for ordaining bishops, priests and deacons).</w:t>
      </w:r>
    </w:p>
    <w:p w:rsidR="00C5638C" w:rsidRPr="00C5638C" w:rsidRDefault="00C5638C" w:rsidP="00C5638C">
      <w:pPr>
        <w:shd w:val="clear" w:color="auto" w:fill="FFFFFF"/>
        <w:spacing w:after="225" w:line="336" w:lineRule="atLeast"/>
        <w:ind w:right="300"/>
        <w:rPr>
          <w:color w:val="444444"/>
          <w:sz w:val="20"/>
          <w:szCs w:val="20"/>
        </w:rPr>
      </w:pPr>
      <w:r w:rsidRPr="00C5638C">
        <w:rPr>
          <w:color w:val="444444"/>
          <w:sz w:val="20"/>
          <w:szCs w:val="20"/>
        </w:rPr>
        <w:t>The bishops, priests and deacons of the Church of England and also some laypeople (Readers and certain lay officers) are required to declare their loyalty to this inheritance of faith as their 'inspiration and guidance under God in bringing the grace and truth of Christ to this generation and making Him known to those in [their] care'. They do so by making a Declaration of Assent. The version for bishops, priests and deacons reads:</w:t>
      </w:r>
    </w:p>
    <w:p w:rsidR="00C5638C" w:rsidRPr="00C5638C" w:rsidRDefault="00C5638C" w:rsidP="00C5638C">
      <w:pPr>
        <w:shd w:val="clear" w:color="auto" w:fill="FFFFFF"/>
        <w:spacing w:after="225" w:line="336" w:lineRule="atLeast"/>
        <w:ind w:right="300"/>
        <w:rPr>
          <w:color w:val="444444"/>
          <w:sz w:val="20"/>
          <w:szCs w:val="20"/>
        </w:rPr>
      </w:pPr>
      <w:r w:rsidRPr="00C5638C">
        <w:rPr>
          <w:color w:val="444444"/>
          <w:sz w:val="20"/>
          <w:szCs w:val="20"/>
        </w:rPr>
        <w:t>"I, [name], do so affirm, and accordingly declare my belief in the faith</w:t>
      </w:r>
      <w:r w:rsidRPr="00C5638C">
        <w:rPr>
          <w:color w:val="444444"/>
          <w:sz w:val="20"/>
          <w:szCs w:val="20"/>
        </w:rPr>
        <w:br/>
        <w:t>which is revealed in the Holy Scriptures and set forth in the catholic</w:t>
      </w:r>
      <w:r w:rsidRPr="00C5638C">
        <w:rPr>
          <w:color w:val="444444"/>
          <w:sz w:val="20"/>
          <w:szCs w:val="20"/>
        </w:rPr>
        <w:br/>
        <w:t>creeds and to which the historic formularies of the Church of</w:t>
      </w:r>
      <w:r w:rsidRPr="00C5638C">
        <w:rPr>
          <w:color w:val="444444"/>
          <w:sz w:val="20"/>
          <w:szCs w:val="20"/>
        </w:rPr>
        <w:br/>
        <w:t>England bear witness; and in public prayer and administration of the</w:t>
      </w:r>
      <w:r w:rsidRPr="00C5638C">
        <w:rPr>
          <w:color w:val="444444"/>
          <w:sz w:val="20"/>
          <w:szCs w:val="20"/>
        </w:rPr>
        <w:br/>
        <w:t>sacraments, I will use only the forms of service which are authorized</w:t>
      </w:r>
      <w:r w:rsidRPr="00C5638C">
        <w:rPr>
          <w:color w:val="444444"/>
          <w:sz w:val="20"/>
          <w:szCs w:val="20"/>
        </w:rPr>
        <w:br/>
        <w:t>or allowed by Canon."</w:t>
      </w:r>
    </w:p>
    <w:p w:rsidR="00C5638C" w:rsidRPr="00C5638C" w:rsidRDefault="00C5638C" w:rsidP="00C5638C">
      <w:pPr>
        <w:shd w:val="clear" w:color="auto" w:fill="FFFFFF"/>
        <w:spacing w:after="225" w:line="336" w:lineRule="atLeast"/>
        <w:ind w:right="300"/>
        <w:rPr>
          <w:color w:val="444444"/>
          <w:sz w:val="20"/>
          <w:szCs w:val="20"/>
        </w:rPr>
      </w:pPr>
      <w:r w:rsidRPr="00C5638C">
        <w:rPr>
          <w:color w:val="444444"/>
          <w:sz w:val="20"/>
          <w:szCs w:val="20"/>
        </w:rPr>
        <w:t>The Declaration and its Preface (on which the text on this page is based) are set out in </w:t>
      </w:r>
      <w:hyperlink r:id="rId13" w:tgtFrame="_blank" w:history="1">
        <w:r w:rsidRPr="00A25B74">
          <w:rPr>
            <w:color w:val="054A88"/>
            <w:sz w:val="20"/>
            <w:szCs w:val="20"/>
            <w:u w:val="single"/>
          </w:rPr>
          <w:t>Canon C 15</w:t>
        </w:r>
      </w:hyperlink>
      <w:r w:rsidRPr="00C5638C">
        <w:rPr>
          <w:color w:val="444444"/>
          <w:sz w:val="20"/>
          <w:szCs w:val="20"/>
        </w:rPr>
        <w:t> of the Canons of the Church of England. They are also printed in Common Worship: Services and Prayers for the Church of England (</w:t>
      </w:r>
      <w:hyperlink r:id="rId14" w:tgtFrame="_blank" w:history="1">
        <w:r w:rsidRPr="00A25B74">
          <w:rPr>
            <w:color w:val="054A88"/>
            <w:sz w:val="20"/>
            <w:szCs w:val="20"/>
            <w:u w:val="single"/>
          </w:rPr>
          <w:t>page xi</w:t>
        </w:r>
      </w:hyperlink>
      <w:r w:rsidRPr="00C5638C">
        <w:rPr>
          <w:color w:val="444444"/>
          <w:sz w:val="20"/>
          <w:szCs w:val="20"/>
        </w:rPr>
        <w:t>).</w:t>
      </w:r>
    </w:p>
    <w:p w:rsidR="007940AE" w:rsidRDefault="007940AE" w:rsidP="00A35209">
      <w:pPr>
        <w:shd w:val="clear" w:color="auto" w:fill="FFFFFF"/>
        <w:spacing w:after="225" w:line="336" w:lineRule="atLeast"/>
        <w:ind w:right="300"/>
        <w:rPr>
          <w:b/>
          <w:color w:val="444444"/>
          <w:sz w:val="22"/>
          <w:szCs w:val="22"/>
        </w:rPr>
      </w:pPr>
    </w:p>
    <w:p w:rsidR="007940AE" w:rsidRDefault="007940AE" w:rsidP="00A35209">
      <w:pPr>
        <w:shd w:val="clear" w:color="auto" w:fill="FFFFFF"/>
        <w:spacing w:after="225" w:line="336" w:lineRule="atLeast"/>
        <w:ind w:right="300"/>
        <w:rPr>
          <w:b/>
          <w:color w:val="444444"/>
          <w:sz w:val="22"/>
          <w:szCs w:val="22"/>
        </w:rPr>
      </w:pPr>
    </w:p>
    <w:sectPr w:rsidR="007940AE"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A2" w:rsidRDefault="00461AA2" w:rsidP="00B31C30">
      <w:r>
        <w:separator/>
      </w:r>
    </w:p>
  </w:endnote>
  <w:endnote w:type="continuationSeparator" w:id="0">
    <w:p w:rsidR="00461AA2" w:rsidRDefault="00461AA2" w:rsidP="00B31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A2" w:rsidRDefault="00461AA2" w:rsidP="00B31C30">
      <w:r>
        <w:separator/>
      </w:r>
    </w:p>
  </w:footnote>
  <w:footnote w:type="continuationSeparator" w:id="0">
    <w:p w:rsidR="00461AA2" w:rsidRDefault="00461AA2" w:rsidP="00B31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7276A"/>
    <w:rsid w:val="00001576"/>
    <w:rsid w:val="00001DED"/>
    <w:rsid w:val="00005341"/>
    <w:rsid w:val="000124DA"/>
    <w:rsid w:val="0001464A"/>
    <w:rsid w:val="00015BC7"/>
    <w:rsid w:val="00017678"/>
    <w:rsid w:val="000178BC"/>
    <w:rsid w:val="00021D7D"/>
    <w:rsid w:val="000225BF"/>
    <w:rsid w:val="00023E95"/>
    <w:rsid w:val="00024B15"/>
    <w:rsid w:val="00027786"/>
    <w:rsid w:val="00027FB4"/>
    <w:rsid w:val="000437B0"/>
    <w:rsid w:val="00044841"/>
    <w:rsid w:val="0005487E"/>
    <w:rsid w:val="00056AD1"/>
    <w:rsid w:val="00060BB8"/>
    <w:rsid w:val="000810B5"/>
    <w:rsid w:val="00081811"/>
    <w:rsid w:val="00081C3B"/>
    <w:rsid w:val="00083517"/>
    <w:rsid w:val="00086569"/>
    <w:rsid w:val="00093F29"/>
    <w:rsid w:val="000A385E"/>
    <w:rsid w:val="000B32C8"/>
    <w:rsid w:val="000B5CD8"/>
    <w:rsid w:val="000B7B61"/>
    <w:rsid w:val="000C5977"/>
    <w:rsid w:val="000C6039"/>
    <w:rsid w:val="000C6941"/>
    <w:rsid w:val="000D105C"/>
    <w:rsid w:val="000D278A"/>
    <w:rsid w:val="000D7840"/>
    <w:rsid w:val="000D7B60"/>
    <w:rsid w:val="000E6453"/>
    <w:rsid w:val="000F4410"/>
    <w:rsid w:val="000F4D06"/>
    <w:rsid w:val="000F54E8"/>
    <w:rsid w:val="0010050F"/>
    <w:rsid w:val="0010522B"/>
    <w:rsid w:val="00110D59"/>
    <w:rsid w:val="00120EB2"/>
    <w:rsid w:val="00130710"/>
    <w:rsid w:val="0013140A"/>
    <w:rsid w:val="00133DD5"/>
    <w:rsid w:val="00135974"/>
    <w:rsid w:val="0013726F"/>
    <w:rsid w:val="0014008F"/>
    <w:rsid w:val="00140966"/>
    <w:rsid w:val="001464E6"/>
    <w:rsid w:val="00152CBA"/>
    <w:rsid w:val="00165240"/>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47"/>
    <w:rsid w:val="002009CE"/>
    <w:rsid w:val="002014B6"/>
    <w:rsid w:val="0021434B"/>
    <w:rsid w:val="00215696"/>
    <w:rsid w:val="00216EED"/>
    <w:rsid w:val="00222C31"/>
    <w:rsid w:val="00224C80"/>
    <w:rsid w:val="00225889"/>
    <w:rsid w:val="00231847"/>
    <w:rsid w:val="00234394"/>
    <w:rsid w:val="00242B44"/>
    <w:rsid w:val="00253DD8"/>
    <w:rsid w:val="002549AC"/>
    <w:rsid w:val="00260CF6"/>
    <w:rsid w:val="00262954"/>
    <w:rsid w:val="0026461D"/>
    <w:rsid w:val="00264F7B"/>
    <w:rsid w:val="00265244"/>
    <w:rsid w:val="002665A7"/>
    <w:rsid w:val="00267DA8"/>
    <w:rsid w:val="00271758"/>
    <w:rsid w:val="00271EAC"/>
    <w:rsid w:val="00275657"/>
    <w:rsid w:val="00275C79"/>
    <w:rsid w:val="00281B58"/>
    <w:rsid w:val="00286981"/>
    <w:rsid w:val="002906B6"/>
    <w:rsid w:val="00290D8E"/>
    <w:rsid w:val="0029259D"/>
    <w:rsid w:val="002A3A2A"/>
    <w:rsid w:val="002A78CE"/>
    <w:rsid w:val="002C0B87"/>
    <w:rsid w:val="002C34FE"/>
    <w:rsid w:val="002C55F9"/>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40A7D"/>
    <w:rsid w:val="003479C9"/>
    <w:rsid w:val="00355712"/>
    <w:rsid w:val="00355EC8"/>
    <w:rsid w:val="00364311"/>
    <w:rsid w:val="003668F5"/>
    <w:rsid w:val="0037784E"/>
    <w:rsid w:val="00390AA9"/>
    <w:rsid w:val="00391451"/>
    <w:rsid w:val="00395AE5"/>
    <w:rsid w:val="00395D49"/>
    <w:rsid w:val="0039790C"/>
    <w:rsid w:val="003A0479"/>
    <w:rsid w:val="003A599B"/>
    <w:rsid w:val="003B020B"/>
    <w:rsid w:val="003C021E"/>
    <w:rsid w:val="003C274D"/>
    <w:rsid w:val="003C2A18"/>
    <w:rsid w:val="003C4124"/>
    <w:rsid w:val="003D0ACD"/>
    <w:rsid w:val="003E077D"/>
    <w:rsid w:val="003F59EA"/>
    <w:rsid w:val="00400AAF"/>
    <w:rsid w:val="004042C3"/>
    <w:rsid w:val="00404A62"/>
    <w:rsid w:val="0040518C"/>
    <w:rsid w:val="00410A9F"/>
    <w:rsid w:val="00417259"/>
    <w:rsid w:val="0042572B"/>
    <w:rsid w:val="00426F1F"/>
    <w:rsid w:val="00430AB3"/>
    <w:rsid w:val="00430BC0"/>
    <w:rsid w:val="00436CED"/>
    <w:rsid w:val="00441313"/>
    <w:rsid w:val="00442D1F"/>
    <w:rsid w:val="00444E3B"/>
    <w:rsid w:val="00446A18"/>
    <w:rsid w:val="0045440E"/>
    <w:rsid w:val="00461AA2"/>
    <w:rsid w:val="00462C6F"/>
    <w:rsid w:val="004638DC"/>
    <w:rsid w:val="004730D2"/>
    <w:rsid w:val="004730E7"/>
    <w:rsid w:val="00484246"/>
    <w:rsid w:val="00491420"/>
    <w:rsid w:val="00495842"/>
    <w:rsid w:val="004B48EF"/>
    <w:rsid w:val="004B586B"/>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C41"/>
    <w:rsid w:val="005156A4"/>
    <w:rsid w:val="00523807"/>
    <w:rsid w:val="00527946"/>
    <w:rsid w:val="005412DE"/>
    <w:rsid w:val="005541D8"/>
    <w:rsid w:val="005544EA"/>
    <w:rsid w:val="00556945"/>
    <w:rsid w:val="00557F8C"/>
    <w:rsid w:val="00574DF3"/>
    <w:rsid w:val="00577CD5"/>
    <w:rsid w:val="0058036D"/>
    <w:rsid w:val="0058105E"/>
    <w:rsid w:val="00586776"/>
    <w:rsid w:val="005874E8"/>
    <w:rsid w:val="00593911"/>
    <w:rsid w:val="005940B8"/>
    <w:rsid w:val="005A2F1C"/>
    <w:rsid w:val="005A4723"/>
    <w:rsid w:val="005A48B3"/>
    <w:rsid w:val="005B23D8"/>
    <w:rsid w:val="005C563D"/>
    <w:rsid w:val="005C582E"/>
    <w:rsid w:val="005E2AE6"/>
    <w:rsid w:val="005F3404"/>
    <w:rsid w:val="00600B7E"/>
    <w:rsid w:val="00605D0A"/>
    <w:rsid w:val="00612A85"/>
    <w:rsid w:val="00612B57"/>
    <w:rsid w:val="00620225"/>
    <w:rsid w:val="0062038A"/>
    <w:rsid w:val="00621B1A"/>
    <w:rsid w:val="006222CB"/>
    <w:rsid w:val="00622AC4"/>
    <w:rsid w:val="00622F24"/>
    <w:rsid w:val="00623FB0"/>
    <w:rsid w:val="0062738F"/>
    <w:rsid w:val="00627AA4"/>
    <w:rsid w:val="006302E3"/>
    <w:rsid w:val="00631A63"/>
    <w:rsid w:val="00636921"/>
    <w:rsid w:val="006454E4"/>
    <w:rsid w:val="00654173"/>
    <w:rsid w:val="0065592D"/>
    <w:rsid w:val="00655CB8"/>
    <w:rsid w:val="00657FE5"/>
    <w:rsid w:val="00661366"/>
    <w:rsid w:val="00663D03"/>
    <w:rsid w:val="00666D1B"/>
    <w:rsid w:val="00671726"/>
    <w:rsid w:val="0067373E"/>
    <w:rsid w:val="00681F8D"/>
    <w:rsid w:val="00687406"/>
    <w:rsid w:val="00691EB8"/>
    <w:rsid w:val="00692518"/>
    <w:rsid w:val="00697D20"/>
    <w:rsid w:val="006A716B"/>
    <w:rsid w:val="006B159E"/>
    <w:rsid w:val="006B24BF"/>
    <w:rsid w:val="006C364D"/>
    <w:rsid w:val="006C473F"/>
    <w:rsid w:val="006C7975"/>
    <w:rsid w:val="006E03CC"/>
    <w:rsid w:val="006E102F"/>
    <w:rsid w:val="006F066A"/>
    <w:rsid w:val="006F39CF"/>
    <w:rsid w:val="006F3FC8"/>
    <w:rsid w:val="00702EF6"/>
    <w:rsid w:val="0070321E"/>
    <w:rsid w:val="0070799A"/>
    <w:rsid w:val="007124C6"/>
    <w:rsid w:val="007163BB"/>
    <w:rsid w:val="007224D2"/>
    <w:rsid w:val="007448BD"/>
    <w:rsid w:val="00745CAD"/>
    <w:rsid w:val="00751588"/>
    <w:rsid w:val="00757559"/>
    <w:rsid w:val="007643B1"/>
    <w:rsid w:val="007647F9"/>
    <w:rsid w:val="007668E8"/>
    <w:rsid w:val="007674C1"/>
    <w:rsid w:val="00776193"/>
    <w:rsid w:val="00787E37"/>
    <w:rsid w:val="007907DA"/>
    <w:rsid w:val="00793204"/>
    <w:rsid w:val="007940AE"/>
    <w:rsid w:val="0079558E"/>
    <w:rsid w:val="007978D8"/>
    <w:rsid w:val="007A69FA"/>
    <w:rsid w:val="007A7A42"/>
    <w:rsid w:val="007B0294"/>
    <w:rsid w:val="007B2AC8"/>
    <w:rsid w:val="007B55A7"/>
    <w:rsid w:val="007D09D1"/>
    <w:rsid w:val="007D60EC"/>
    <w:rsid w:val="007D7344"/>
    <w:rsid w:val="007D75E4"/>
    <w:rsid w:val="007E0FD6"/>
    <w:rsid w:val="007E24DD"/>
    <w:rsid w:val="007E705F"/>
    <w:rsid w:val="007E726F"/>
    <w:rsid w:val="007F3515"/>
    <w:rsid w:val="007F3D6C"/>
    <w:rsid w:val="007F3E57"/>
    <w:rsid w:val="007F415F"/>
    <w:rsid w:val="007F4485"/>
    <w:rsid w:val="00810E81"/>
    <w:rsid w:val="00821CFF"/>
    <w:rsid w:val="00823E8D"/>
    <w:rsid w:val="0083612D"/>
    <w:rsid w:val="00852A58"/>
    <w:rsid w:val="00854F23"/>
    <w:rsid w:val="00863746"/>
    <w:rsid w:val="00865B0E"/>
    <w:rsid w:val="0087276A"/>
    <w:rsid w:val="00887B57"/>
    <w:rsid w:val="0089033A"/>
    <w:rsid w:val="00892CA4"/>
    <w:rsid w:val="008968E2"/>
    <w:rsid w:val="008A036E"/>
    <w:rsid w:val="008A29D3"/>
    <w:rsid w:val="008A7616"/>
    <w:rsid w:val="008C274E"/>
    <w:rsid w:val="008C475B"/>
    <w:rsid w:val="008D01D8"/>
    <w:rsid w:val="008D1E37"/>
    <w:rsid w:val="008D38A1"/>
    <w:rsid w:val="008E0129"/>
    <w:rsid w:val="008E192F"/>
    <w:rsid w:val="008E364F"/>
    <w:rsid w:val="008E6042"/>
    <w:rsid w:val="008F1B31"/>
    <w:rsid w:val="008F2FDD"/>
    <w:rsid w:val="008F5E6C"/>
    <w:rsid w:val="00904349"/>
    <w:rsid w:val="0091026B"/>
    <w:rsid w:val="00916EC2"/>
    <w:rsid w:val="009226A6"/>
    <w:rsid w:val="00922EB2"/>
    <w:rsid w:val="0093519E"/>
    <w:rsid w:val="00945102"/>
    <w:rsid w:val="00956FAA"/>
    <w:rsid w:val="00957BE2"/>
    <w:rsid w:val="009670EA"/>
    <w:rsid w:val="009816C0"/>
    <w:rsid w:val="00982515"/>
    <w:rsid w:val="00982879"/>
    <w:rsid w:val="0098458B"/>
    <w:rsid w:val="00991D17"/>
    <w:rsid w:val="00992DBE"/>
    <w:rsid w:val="00996577"/>
    <w:rsid w:val="009A1731"/>
    <w:rsid w:val="009A5BBE"/>
    <w:rsid w:val="009B04CC"/>
    <w:rsid w:val="009B56EF"/>
    <w:rsid w:val="009B782A"/>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4147C"/>
    <w:rsid w:val="00A424DA"/>
    <w:rsid w:val="00A44447"/>
    <w:rsid w:val="00A46082"/>
    <w:rsid w:val="00A46D70"/>
    <w:rsid w:val="00A505B7"/>
    <w:rsid w:val="00A51189"/>
    <w:rsid w:val="00A55B61"/>
    <w:rsid w:val="00A615D2"/>
    <w:rsid w:val="00A616BC"/>
    <w:rsid w:val="00A62D86"/>
    <w:rsid w:val="00A62E21"/>
    <w:rsid w:val="00A82293"/>
    <w:rsid w:val="00A87296"/>
    <w:rsid w:val="00A8743E"/>
    <w:rsid w:val="00A9118C"/>
    <w:rsid w:val="00A92E9E"/>
    <w:rsid w:val="00A95C96"/>
    <w:rsid w:val="00A96700"/>
    <w:rsid w:val="00A96B00"/>
    <w:rsid w:val="00AA01A1"/>
    <w:rsid w:val="00AA5273"/>
    <w:rsid w:val="00AB53B6"/>
    <w:rsid w:val="00AC3968"/>
    <w:rsid w:val="00AD1858"/>
    <w:rsid w:val="00AD68F6"/>
    <w:rsid w:val="00AD7077"/>
    <w:rsid w:val="00AE07CA"/>
    <w:rsid w:val="00AE5F25"/>
    <w:rsid w:val="00AF0BFF"/>
    <w:rsid w:val="00AF35FF"/>
    <w:rsid w:val="00B10AEA"/>
    <w:rsid w:val="00B26998"/>
    <w:rsid w:val="00B304FD"/>
    <w:rsid w:val="00B30595"/>
    <w:rsid w:val="00B31C30"/>
    <w:rsid w:val="00B31E89"/>
    <w:rsid w:val="00B418A4"/>
    <w:rsid w:val="00B60C22"/>
    <w:rsid w:val="00B73207"/>
    <w:rsid w:val="00B736F4"/>
    <w:rsid w:val="00B80266"/>
    <w:rsid w:val="00B80434"/>
    <w:rsid w:val="00B819C8"/>
    <w:rsid w:val="00B8525C"/>
    <w:rsid w:val="00B85BB7"/>
    <w:rsid w:val="00B90303"/>
    <w:rsid w:val="00BA158D"/>
    <w:rsid w:val="00BA1FDC"/>
    <w:rsid w:val="00BA519C"/>
    <w:rsid w:val="00BA6171"/>
    <w:rsid w:val="00BC1673"/>
    <w:rsid w:val="00BC196D"/>
    <w:rsid w:val="00BC2B37"/>
    <w:rsid w:val="00BC4127"/>
    <w:rsid w:val="00BD11AC"/>
    <w:rsid w:val="00BD1426"/>
    <w:rsid w:val="00BD5567"/>
    <w:rsid w:val="00BD64B4"/>
    <w:rsid w:val="00BF21C0"/>
    <w:rsid w:val="00BF5295"/>
    <w:rsid w:val="00BF7A40"/>
    <w:rsid w:val="00C02F36"/>
    <w:rsid w:val="00C05133"/>
    <w:rsid w:val="00C06746"/>
    <w:rsid w:val="00C06FE2"/>
    <w:rsid w:val="00C11545"/>
    <w:rsid w:val="00C1444C"/>
    <w:rsid w:val="00C15451"/>
    <w:rsid w:val="00C15D40"/>
    <w:rsid w:val="00C16E8E"/>
    <w:rsid w:val="00C17AB8"/>
    <w:rsid w:val="00C23C6E"/>
    <w:rsid w:val="00C25FA9"/>
    <w:rsid w:val="00C31986"/>
    <w:rsid w:val="00C34D2E"/>
    <w:rsid w:val="00C379F2"/>
    <w:rsid w:val="00C438D3"/>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6F4E"/>
    <w:rsid w:val="00D12D89"/>
    <w:rsid w:val="00D1621F"/>
    <w:rsid w:val="00D20214"/>
    <w:rsid w:val="00D20565"/>
    <w:rsid w:val="00D21871"/>
    <w:rsid w:val="00D30FD1"/>
    <w:rsid w:val="00D31A74"/>
    <w:rsid w:val="00D324BF"/>
    <w:rsid w:val="00D34BB6"/>
    <w:rsid w:val="00D35FE2"/>
    <w:rsid w:val="00D46486"/>
    <w:rsid w:val="00D6059B"/>
    <w:rsid w:val="00D61A85"/>
    <w:rsid w:val="00D64B92"/>
    <w:rsid w:val="00D64F1D"/>
    <w:rsid w:val="00D6606D"/>
    <w:rsid w:val="00D772ED"/>
    <w:rsid w:val="00D77D0E"/>
    <w:rsid w:val="00D85DA0"/>
    <w:rsid w:val="00D93332"/>
    <w:rsid w:val="00DA0B88"/>
    <w:rsid w:val="00DA5B64"/>
    <w:rsid w:val="00DA5DA0"/>
    <w:rsid w:val="00DB5E89"/>
    <w:rsid w:val="00DD3538"/>
    <w:rsid w:val="00DD376A"/>
    <w:rsid w:val="00DE11FF"/>
    <w:rsid w:val="00DE233A"/>
    <w:rsid w:val="00DE6A69"/>
    <w:rsid w:val="00DE7C80"/>
    <w:rsid w:val="00DF1B2E"/>
    <w:rsid w:val="00DF2905"/>
    <w:rsid w:val="00DF355A"/>
    <w:rsid w:val="00DF38DA"/>
    <w:rsid w:val="00DF571E"/>
    <w:rsid w:val="00E119C8"/>
    <w:rsid w:val="00E145BE"/>
    <w:rsid w:val="00E14CF0"/>
    <w:rsid w:val="00E214ED"/>
    <w:rsid w:val="00E35953"/>
    <w:rsid w:val="00E4269C"/>
    <w:rsid w:val="00E46781"/>
    <w:rsid w:val="00E5029C"/>
    <w:rsid w:val="00E5125D"/>
    <w:rsid w:val="00E56739"/>
    <w:rsid w:val="00E578F5"/>
    <w:rsid w:val="00E6131A"/>
    <w:rsid w:val="00E679FF"/>
    <w:rsid w:val="00E7215A"/>
    <w:rsid w:val="00E7409E"/>
    <w:rsid w:val="00E76271"/>
    <w:rsid w:val="00E82784"/>
    <w:rsid w:val="00E84570"/>
    <w:rsid w:val="00E86C33"/>
    <w:rsid w:val="00E9657D"/>
    <w:rsid w:val="00EA4342"/>
    <w:rsid w:val="00EA6EF4"/>
    <w:rsid w:val="00EB3037"/>
    <w:rsid w:val="00EB3192"/>
    <w:rsid w:val="00EB633A"/>
    <w:rsid w:val="00EB6D28"/>
    <w:rsid w:val="00EC1739"/>
    <w:rsid w:val="00EE1F57"/>
    <w:rsid w:val="00EE234C"/>
    <w:rsid w:val="00EF443B"/>
    <w:rsid w:val="00F02738"/>
    <w:rsid w:val="00F0358F"/>
    <w:rsid w:val="00F04A43"/>
    <w:rsid w:val="00F068C3"/>
    <w:rsid w:val="00F07DB3"/>
    <w:rsid w:val="00F126A7"/>
    <w:rsid w:val="00F16DDD"/>
    <w:rsid w:val="00F170FF"/>
    <w:rsid w:val="00F20124"/>
    <w:rsid w:val="00F23307"/>
    <w:rsid w:val="00F3063C"/>
    <w:rsid w:val="00F33AC2"/>
    <w:rsid w:val="00F400CE"/>
    <w:rsid w:val="00F409D2"/>
    <w:rsid w:val="00F50939"/>
    <w:rsid w:val="00F514F1"/>
    <w:rsid w:val="00F602E4"/>
    <w:rsid w:val="00F616E7"/>
    <w:rsid w:val="00F65D35"/>
    <w:rsid w:val="00F6629F"/>
    <w:rsid w:val="00F67147"/>
    <w:rsid w:val="00F6715E"/>
    <w:rsid w:val="00F75CCE"/>
    <w:rsid w:val="00F77E8F"/>
    <w:rsid w:val="00F77EB3"/>
    <w:rsid w:val="00F82E44"/>
    <w:rsid w:val="00F91658"/>
    <w:rsid w:val="00F91A59"/>
    <w:rsid w:val="00F97172"/>
    <w:rsid w:val="00FA01DE"/>
    <w:rsid w:val="00FA23E3"/>
    <w:rsid w:val="00FA3B5A"/>
    <w:rsid w:val="00FA3BC4"/>
    <w:rsid w:val="00FB38CD"/>
    <w:rsid w:val="00FB51EB"/>
    <w:rsid w:val="00FC2A97"/>
    <w:rsid w:val="00FC5AAB"/>
    <w:rsid w:val="00FD0FD4"/>
    <w:rsid w:val="00FF081B"/>
    <w:rsid w:val="00FF36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urchofengland.org/media/35588/complet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glicancommunion.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14" Type="http://schemas.openxmlformats.org/officeDocument/2006/relationships/hyperlink" Target="http://www.chpublishing.co.uk/product.asp?id=6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3A16-852D-44A3-883F-29C46928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Christine Howell</cp:lastModifiedBy>
  <cp:revision>3</cp:revision>
  <cp:lastPrinted>2017-07-28T12:25:00Z</cp:lastPrinted>
  <dcterms:created xsi:type="dcterms:W3CDTF">2017-07-29T18:17:00Z</dcterms:created>
  <dcterms:modified xsi:type="dcterms:W3CDTF">2017-07-29T18:17:00Z</dcterms:modified>
</cp:coreProperties>
</file>