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361698" w:rsidP="007647F9">
      <w:pPr>
        <w:jc w:val="center"/>
        <w:rPr>
          <w:rFonts w:ascii="Rockwell" w:hAnsi="Rockwell"/>
          <w:b/>
          <w:sz w:val="32"/>
          <w:szCs w:val="32"/>
        </w:rPr>
      </w:pPr>
      <w:r>
        <w:rPr>
          <w:rFonts w:ascii="Rockwell" w:hAnsi="Rockwell"/>
          <w:b/>
          <w:sz w:val="32"/>
          <w:szCs w:val="32"/>
        </w:rPr>
        <w:t>March</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rPr>
          <w:b/>
          <w:sz w:val="18"/>
          <w:szCs w:val="18"/>
        </w:rPr>
      </w:pPr>
      <w:r>
        <w:rPr>
          <w:b/>
          <w:sz w:val="18"/>
          <w:szCs w:val="18"/>
        </w:rPr>
        <w:t>Ordained Pioneer</w:t>
      </w:r>
      <w:r w:rsidRPr="000063F9">
        <w:rPr>
          <w:b/>
          <w:sz w:val="18"/>
          <w:szCs w:val="18"/>
        </w:rPr>
        <w:tab/>
      </w:r>
      <w:r w:rsidRPr="000063F9">
        <w:rPr>
          <w:b/>
          <w:sz w:val="18"/>
          <w:szCs w:val="18"/>
        </w:rPr>
        <w:tab/>
        <w:t>Rev. J</w:t>
      </w:r>
      <w:r w:rsidR="00F126A7">
        <w:rPr>
          <w:b/>
          <w:sz w:val="18"/>
          <w:szCs w:val="18"/>
        </w:rPr>
        <w:t>an</w:t>
      </w:r>
      <w:r w:rsidRPr="000063F9">
        <w:rPr>
          <w:b/>
          <w:sz w:val="18"/>
          <w:szCs w:val="18"/>
        </w:rPr>
        <w:t xml:space="preserve"> Harney</w:t>
      </w:r>
    </w:p>
    <w:p w:rsidR="007647F9" w:rsidRPr="000063F9" w:rsidRDefault="007647F9" w:rsidP="007647F9">
      <w:pPr>
        <w:rPr>
          <w:b/>
          <w:i/>
          <w:sz w:val="18"/>
          <w:szCs w:val="18"/>
        </w:rPr>
      </w:pPr>
      <w:r w:rsidRPr="000063F9">
        <w:rPr>
          <w:b/>
          <w:sz w:val="18"/>
          <w:szCs w:val="18"/>
        </w:rPr>
        <w:t>Minister:</w:t>
      </w:r>
      <w:r w:rsidRPr="000063F9">
        <w:rPr>
          <w:b/>
          <w:sz w:val="18"/>
          <w:szCs w:val="18"/>
        </w:rPr>
        <w:tab/>
      </w:r>
      <w:r>
        <w:rPr>
          <w:b/>
          <w:sz w:val="18"/>
          <w:szCs w:val="18"/>
        </w:rPr>
        <w:tab/>
      </w:r>
      <w:r>
        <w:rPr>
          <w:b/>
          <w:sz w:val="18"/>
          <w:szCs w:val="18"/>
        </w:rPr>
        <w:tab/>
      </w:r>
      <w:r w:rsidRPr="000063F9">
        <w:rPr>
          <w:b/>
          <w:i/>
          <w:sz w:val="18"/>
          <w:szCs w:val="18"/>
        </w:rPr>
        <w:t>01942</w:t>
      </w:r>
      <w:r>
        <w:rPr>
          <w:b/>
          <w:i/>
          <w:sz w:val="18"/>
          <w:szCs w:val="18"/>
        </w:rPr>
        <w:t xml:space="preserve"> 671481</w:t>
      </w:r>
    </w:p>
    <w:p w:rsidR="007647F9" w:rsidRPr="00021B30" w:rsidRDefault="007647F9" w:rsidP="007647F9">
      <w:pPr>
        <w:rPr>
          <w:b/>
          <w:sz w:val="20"/>
          <w:szCs w:val="20"/>
        </w:rPr>
      </w:pPr>
      <w:r>
        <w:rPr>
          <w:b/>
          <w:sz w:val="20"/>
          <w:szCs w:val="20"/>
        </w:rPr>
        <w:tab/>
      </w:r>
    </w:p>
    <w:p w:rsidR="007647F9" w:rsidRPr="000063F9" w:rsidRDefault="007647F9" w:rsidP="007647F9">
      <w:pPr>
        <w:ind w:left="1440" w:hanging="1440"/>
        <w:jc w:val="both"/>
        <w:rPr>
          <w:b/>
          <w:sz w:val="18"/>
          <w:szCs w:val="18"/>
        </w:rPr>
      </w:pPr>
      <w:r w:rsidRPr="000063F9">
        <w:rPr>
          <w:b/>
          <w:sz w:val="18"/>
          <w:szCs w:val="18"/>
        </w:rPr>
        <w:t xml:space="preserve">Reader </w:t>
      </w:r>
      <w:r>
        <w:rPr>
          <w:b/>
          <w:sz w:val="18"/>
          <w:szCs w:val="18"/>
        </w:rPr>
        <w:t>:</w:t>
      </w:r>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Pr="000063F9"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361698" w:rsidP="00E84570">
      <w:pPr>
        <w:jc w:val="center"/>
        <w:rPr>
          <w:b/>
          <w:sz w:val="28"/>
          <w:szCs w:val="28"/>
          <w:u w:val="single"/>
        </w:rPr>
      </w:pPr>
      <w:r>
        <w:rPr>
          <w:b/>
          <w:sz w:val="28"/>
          <w:szCs w:val="28"/>
          <w:u w:val="single"/>
        </w:rPr>
        <w:lastRenderedPageBreak/>
        <w:t>March</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0358F" w:rsidRDefault="00F0358F" w:rsidP="00F0358F">
      <w:pPr>
        <w:rPr>
          <w:sz w:val="22"/>
          <w:szCs w:val="22"/>
        </w:rPr>
      </w:pPr>
    </w:p>
    <w:p w:rsidR="00DC38CA" w:rsidRPr="00476DA4" w:rsidRDefault="00361698" w:rsidP="00DC38CA">
      <w:pPr>
        <w:rPr>
          <w:rFonts w:cstheme="minorHAnsi"/>
          <w:b/>
        </w:rPr>
      </w:pPr>
      <w:r>
        <w:rPr>
          <w:rFonts w:cstheme="minorHAnsi"/>
          <w:b/>
        </w:rPr>
        <w:t>March</w:t>
      </w:r>
      <w:r w:rsidR="00DC38CA" w:rsidRPr="00476DA4">
        <w:rPr>
          <w:rFonts w:cstheme="minorHAnsi"/>
          <w:b/>
        </w:rPr>
        <w:t xml:space="preserve"> 2018 Reflection</w:t>
      </w:r>
    </w:p>
    <w:p w:rsidR="00373661" w:rsidRPr="00373661" w:rsidRDefault="00373661" w:rsidP="00373661">
      <w:pPr>
        <w:pStyle w:val="Heading1"/>
        <w:ind w:left="0"/>
        <w:jc w:val="center"/>
        <w:rPr>
          <w:b/>
          <w:szCs w:val="28"/>
        </w:rPr>
      </w:pPr>
      <w:r w:rsidRPr="00373661">
        <w:rPr>
          <w:b/>
          <w:szCs w:val="28"/>
        </w:rPr>
        <w:t>Characters around the Cross</w:t>
      </w:r>
    </w:p>
    <w:p w:rsidR="00373661" w:rsidRPr="00373661" w:rsidRDefault="00373661" w:rsidP="00373661">
      <w:pPr>
        <w:rPr>
          <w:b/>
          <w:sz w:val="28"/>
          <w:szCs w:val="28"/>
        </w:rPr>
      </w:pPr>
    </w:p>
    <w:p w:rsidR="00373661" w:rsidRPr="00373661" w:rsidRDefault="00373661" w:rsidP="00373661">
      <w:pPr>
        <w:pStyle w:val="BodyText"/>
        <w:rPr>
          <w:sz w:val="22"/>
          <w:szCs w:val="22"/>
        </w:rPr>
      </w:pPr>
      <w:r w:rsidRPr="00373661">
        <w:rPr>
          <w:sz w:val="22"/>
          <w:szCs w:val="22"/>
        </w:rPr>
        <w:t>With our recent climatic acrobatics it is getting more and more difficult to predict seasons, but March has always been for me a season of hope, when we see the beginnings of new life in our gardens, colour after the drabness of Winter and a looking forward to warmer days.</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This year the church season of Lent covers the whole of March. It began in the middle of February and ends on the very last day of March with Easter day falling on 1</w:t>
      </w:r>
      <w:r w:rsidRPr="00373661">
        <w:rPr>
          <w:sz w:val="22"/>
          <w:szCs w:val="22"/>
          <w:vertAlign w:val="superscript"/>
        </w:rPr>
        <w:t>st</w:t>
      </w:r>
      <w:r w:rsidRPr="00373661">
        <w:rPr>
          <w:sz w:val="22"/>
          <w:szCs w:val="22"/>
        </w:rPr>
        <w:t xml:space="preserve"> April.  It is a time of preparation, of strengthening our faith as we focus our attention and thoughts on the cross.</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If we think about the cross and the people standing around it on the day of the crucifixion, we can see in all those people, the sins that put Jesus there. We see the indifference and fickleness of ordinary people in the mass, which is quite alarming and yet we still see it today.</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We see the greed of Judas. There have been many theories about Judas Iscariot. He was a nationalist, a disillusioned zealot, but in the end only one motive consistently explains his betrayal of Jesus – money. He was a person for whom money mattered too much!</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It was envy and pride that affected the Chief Priests because envy is always aroused against a person who cannot be bribed and who will not compromise their principles. Jesus saw the Temple as a house of prayer for everyone whereas the priests saw it as a lucrative business. Jesus’ goodness shamed and threatened them.</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 xml:space="preserve">Finally we have Pilate and the callous brutality of the Roman soldiers. Pilate had a dilemma, two pressures building up and both of his own making. He had accepted his position of Roman Governor on his wife’s connections and had been “over promoted” and he had antagonised the Jews on a number of occasions.  What was he to do?  If he didn’t please the Jews they would riot, report him to Rome and probably he would lose his job. If he didn’t please his wife who had warned him that Jesus </w:t>
      </w:r>
    </w:p>
    <w:p w:rsidR="00373661" w:rsidRDefault="00373661" w:rsidP="00DC38CA">
      <w:pPr>
        <w:pStyle w:val="Standard"/>
        <w:jc w:val="center"/>
        <w:rPr>
          <w:b/>
          <w:sz w:val="28"/>
          <w:szCs w:val="28"/>
          <w:u w:val="single"/>
        </w:rPr>
      </w:pPr>
    </w:p>
    <w:p w:rsidR="00FC2A97" w:rsidRDefault="00FC2A97" w:rsidP="00DC38CA">
      <w:pPr>
        <w:pStyle w:val="Standard"/>
        <w:jc w:val="center"/>
        <w:rPr>
          <w:b/>
          <w:i/>
          <w:sz w:val="28"/>
          <w:szCs w:val="28"/>
          <w:u w:val="single"/>
        </w:rPr>
      </w:pPr>
      <w:r>
        <w:rPr>
          <w:b/>
          <w:sz w:val="28"/>
          <w:szCs w:val="28"/>
          <w:u w:val="single"/>
        </w:rPr>
        <w:lastRenderedPageBreak/>
        <w:t xml:space="preserve">From the Registers </w:t>
      </w:r>
      <w:r w:rsidR="00361698">
        <w:rPr>
          <w:b/>
          <w:sz w:val="28"/>
          <w:szCs w:val="28"/>
          <w:u w:val="single"/>
        </w:rPr>
        <w:t>January</w:t>
      </w:r>
      <w:r w:rsidR="005710A7">
        <w:rPr>
          <w:b/>
          <w:sz w:val="28"/>
          <w:szCs w:val="28"/>
          <w:u w:val="single"/>
        </w:rPr>
        <w:t xml:space="preserve"> </w:t>
      </w:r>
      <w:r>
        <w:rPr>
          <w:b/>
          <w:sz w:val="28"/>
          <w:szCs w:val="28"/>
          <w:u w:val="single"/>
        </w:rPr>
        <w:t>201</w:t>
      </w:r>
      <w:r w:rsidR="00361698">
        <w:rPr>
          <w:b/>
          <w:sz w:val="28"/>
          <w:szCs w:val="28"/>
          <w:u w:val="single"/>
        </w:rPr>
        <w:t>8</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411F6D" w:rsidP="00286A15">
                  <w:pPr>
                    <w:jc w:val="center"/>
                    <w:rPr>
                      <w:sz w:val="22"/>
                      <w:szCs w:val="22"/>
                    </w:rPr>
                  </w:pPr>
                  <w:r>
                    <w:rPr>
                      <w:sz w:val="22"/>
                      <w:szCs w:val="22"/>
                    </w:rPr>
                    <w:t>7</w:t>
                  </w:r>
                  <w:r w:rsidRPr="00411F6D">
                    <w:rPr>
                      <w:sz w:val="22"/>
                      <w:szCs w:val="22"/>
                      <w:vertAlign w:val="superscript"/>
                    </w:rPr>
                    <w:t>th</w:t>
                  </w:r>
                  <w:r>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286A15" w:rsidP="00A71591">
                  <w:pPr>
                    <w:jc w:val="center"/>
                    <w:rPr>
                      <w:sz w:val="22"/>
                      <w:szCs w:val="22"/>
                    </w:rPr>
                  </w:pPr>
                  <w:r>
                    <w:rPr>
                      <w:sz w:val="22"/>
                      <w:szCs w:val="22"/>
                    </w:rPr>
                    <w:t>6</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286A15" w:rsidP="00A71591">
                  <w:pPr>
                    <w:jc w:val="center"/>
                    <w:rPr>
                      <w:sz w:val="22"/>
                      <w:szCs w:val="22"/>
                    </w:rPr>
                  </w:pPr>
                  <w:r>
                    <w:rPr>
                      <w:sz w:val="22"/>
                      <w:szCs w:val="22"/>
                    </w:rPr>
                    <w:t>6</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5775AF">
                  <w:pPr>
                    <w:jc w:val="center"/>
                    <w:rPr>
                      <w:sz w:val="22"/>
                      <w:szCs w:val="22"/>
                    </w:rPr>
                  </w:pPr>
                  <w:r>
                    <w:rPr>
                      <w:sz w:val="22"/>
                      <w:szCs w:val="22"/>
                    </w:rPr>
                    <w:t>Sung Eucharist</w:t>
                  </w:r>
                </w:p>
              </w:tc>
              <w:tc>
                <w:tcPr>
                  <w:tcW w:w="1317" w:type="dxa"/>
                </w:tcPr>
                <w:p w:rsidR="00B31E89" w:rsidRPr="002F60CD" w:rsidRDefault="00411F6D" w:rsidP="00A71591">
                  <w:pPr>
                    <w:jc w:val="center"/>
                    <w:rPr>
                      <w:sz w:val="22"/>
                      <w:szCs w:val="22"/>
                    </w:rPr>
                  </w:pPr>
                  <w:r>
                    <w:rPr>
                      <w:sz w:val="22"/>
                      <w:szCs w:val="22"/>
                    </w:rPr>
                    <w:t>34</w:t>
                  </w:r>
                </w:p>
              </w:tc>
              <w:tc>
                <w:tcPr>
                  <w:tcW w:w="1217" w:type="dxa"/>
                </w:tcPr>
                <w:p w:rsidR="00B31E89" w:rsidRPr="002F60CD" w:rsidRDefault="00411F6D" w:rsidP="00A71591">
                  <w:pPr>
                    <w:jc w:val="center"/>
                    <w:rPr>
                      <w:sz w:val="22"/>
                      <w:szCs w:val="22"/>
                    </w:rPr>
                  </w:pPr>
                  <w:r>
                    <w:rPr>
                      <w:sz w:val="22"/>
                      <w:szCs w:val="22"/>
                    </w:rPr>
                    <w:t>1</w:t>
                  </w:r>
                </w:p>
              </w:tc>
              <w:tc>
                <w:tcPr>
                  <w:tcW w:w="992" w:type="dxa"/>
                </w:tcPr>
                <w:p w:rsidR="00B31E89" w:rsidRPr="002F60CD" w:rsidRDefault="00411F6D" w:rsidP="00B31E89">
                  <w:pPr>
                    <w:jc w:val="center"/>
                    <w:rPr>
                      <w:sz w:val="22"/>
                      <w:szCs w:val="22"/>
                    </w:rPr>
                  </w:pPr>
                  <w:r>
                    <w:rPr>
                      <w:sz w:val="22"/>
                      <w:szCs w:val="22"/>
                    </w:rPr>
                    <w:t>36</w:t>
                  </w:r>
                </w:p>
              </w:tc>
            </w:tr>
            <w:tr w:rsidR="00B31E89" w:rsidRPr="002F60CD" w:rsidTr="00A71591">
              <w:trPr>
                <w:trHeight w:val="70"/>
              </w:trPr>
              <w:tc>
                <w:tcPr>
                  <w:tcW w:w="704" w:type="dxa"/>
                </w:tcPr>
                <w:p w:rsidR="00B31E89" w:rsidRPr="002F60CD" w:rsidRDefault="00411F6D" w:rsidP="00A71591">
                  <w:pPr>
                    <w:jc w:val="center"/>
                    <w:rPr>
                      <w:sz w:val="22"/>
                      <w:szCs w:val="22"/>
                    </w:rPr>
                  </w:pPr>
                  <w:r>
                    <w:rPr>
                      <w:sz w:val="22"/>
                      <w:szCs w:val="22"/>
                    </w:rPr>
                    <w:t>9</w:t>
                  </w:r>
                  <w:r w:rsidRPr="00411F6D">
                    <w:rPr>
                      <w:sz w:val="22"/>
                      <w:szCs w:val="22"/>
                      <w:vertAlign w:val="superscript"/>
                    </w:rPr>
                    <w:t>th</w:t>
                  </w:r>
                  <w:r>
                    <w:rPr>
                      <w:sz w:val="22"/>
                      <w:szCs w:val="22"/>
                    </w:rPr>
                    <w:t xml:space="preserve"> </w:t>
                  </w:r>
                  <w:r w:rsidR="00B31E89">
                    <w:rPr>
                      <w:sz w:val="22"/>
                      <w:szCs w:val="22"/>
                    </w:rPr>
                    <w:t xml:space="preserve">       </w:t>
                  </w:r>
                </w:p>
              </w:tc>
              <w:tc>
                <w:tcPr>
                  <w:tcW w:w="1877" w:type="dxa"/>
                </w:tcPr>
                <w:p w:rsidR="00B31E89" w:rsidRPr="002F60CD" w:rsidRDefault="00411F6D" w:rsidP="002923EA">
                  <w:pPr>
                    <w:jc w:val="center"/>
                    <w:rPr>
                      <w:sz w:val="22"/>
                      <w:szCs w:val="22"/>
                    </w:rPr>
                  </w:pPr>
                  <w:r>
                    <w:rPr>
                      <w:sz w:val="22"/>
                      <w:szCs w:val="22"/>
                    </w:rPr>
                    <w:t>Funeral</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411F6D" w:rsidP="00B31E89">
                  <w:pPr>
                    <w:jc w:val="center"/>
                    <w:rPr>
                      <w:sz w:val="22"/>
                      <w:szCs w:val="22"/>
                    </w:rPr>
                  </w:pPr>
                  <w:r>
                    <w:rPr>
                      <w:sz w:val="22"/>
                      <w:szCs w:val="22"/>
                    </w:rPr>
                    <w:t>40</w:t>
                  </w:r>
                </w:p>
              </w:tc>
            </w:tr>
            <w:tr w:rsidR="00411F6D" w:rsidRPr="002F60CD" w:rsidTr="00A71591">
              <w:tc>
                <w:tcPr>
                  <w:tcW w:w="704" w:type="dxa"/>
                </w:tcPr>
                <w:p w:rsidR="00411F6D" w:rsidRPr="002F60CD" w:rsidRDefault="00411F6D" w:rsidP="00A71591">
                  <w:pPr>
                    <w:jc w:val="center"/>
                    <w:rPr>
                      <w:sz w:val="22"/>
                      <w:szCs w:val="22"/>
                    </w:rPr>
                  </w:pPr>
                  <w:r>
                    <w:rPr>
                      <w:sz w:val="22"/>
                      <w:szCs w:val="22"/>
                    </w:rPr>
                    <w:t>14</w:t>
                  </w:r>
                  <w:r w:rsidRPr="00411F6D">
                    <w:rPr>
                      <w:sz w:val="22"/>
                      <w:szCs w:val="22"/>
                      <w:vertAlign w:val="superscript"/>
                    </w:rPr>
                    <w:t>th</w:t>
                  </w:r>
                  <w:r>
                    <w:rPr>
                      <w:sz w:val="22"/>
                      <w:szCs w:val="22"/>
                    </w:rPr>
                    <w:t xml:space="preserve">               </w:t>
                  </w:r>
                </w:p>
              </w:tc>
              <w:tc>
                <w:tcPr>
                  <w:tcW w:w="1877" w:type="dxa"/>
                </w:tcPr>
                <w:p w:rsidR="00411F6D" w:rsidRPr="002F60CD" w:rsidRDefault="00411F6D" w:rsidP="000E18EE">
                  <w:pPr>
                    <w:jc w:val="center"/>
                    <w:rPr>
                      <w:sz w:val="22"/>
                      <w:szCs w:val="22"/>
                    </w:rPr>
                  </w:pPr>
                  <w:r>
                    <w:rPr>
                      <w:sz w:val="22"/>
                      <w:szCs w:val="22"/>
                    </w:rPr>
                    <w:t>Holy Communion</w:t>
                  </w:r>
                </w:p>
              </w:tc>
              <w:tc>
                <w:tcPr>
                  <w:tcW w:w="1317" w:type="dxa"/>
                </w:tcPr>
                <w:p w:rsidR="00411F6D" w:rsidRPr="002F60CD" w:rsidRDefault="00411F6D" w:rsidP="00A71591">
                  <w:pPr>
                    <w:jc w:val="center"/>
                    <w:rPr>
                      <w:sz w:val="22"/>
                      <w:szCs w:val="22"/>
                    </w:rPr>
                  </w:pPr>
                  <w:r>
                    <w:rPr>
                      <w:sz w:val="22"/>
                      <w:szCs w:val="22"/>
                    </w:rPr>
                    <w:t xml:space="preserve">7 </w:t>
                  </w:r>
                </w:p>
              </w:tc>
              <w:tc>
                <w:tcPr>
                  <w:tcW w:w="1217" w:type="dxa"/>
                </w:tcPr>
                <w:p w:rsidR="00411F6D" w:rsidRPr="002F60CD" w:rsidRDefault="00411F6D" w:rsidP="00A71591">
                  <w:pPr>
                    <w:jc w:val="center"/>
                    <w:rPr>
                      <w:sz w:val="22"/>
                      <w:szCs w:val="22"/>
                    </w:rPr>
                  </w:pPr>
                  <w:r>
                    <w:rPr>
                      <w:sz w:val="22"/>
                      <w:szCs w:val="22"/>
                    </w:rPr>
                    <w:t xml:space="preserve"> </w:t>
                  </w:r>
                </w:p>
              </w:tc>
              <w:tc>
                <w:tcPr>
                  <w:tcW w:w="992" w:type="dxa"/>
                </w:tcPr>
                <w:p w:rsidR="00411F6D" w:rsidRPr="002F60CD" w:rsidRDefault="00411F6D" w:rsidP="00A71591">
                  <w:pPr>
                    <w:jc w:val="center"/>
                    <w:rPr>
                      <w:sz w:val="22"/>
                      <w:szCs w:val="22"/>
                    </w:rPr>
                  </w:pPr>
                  <w:r>
                    <w:rPr>
                      <w:sz w:val="22"/>
                      <w:szCs w:val="22"/>
                    </w:rPr>
                    <w:t xml:space="preserve">7 </w:t>
                  </w:r>
                </w:p>
              </w:tc>
            </w:tr>
            <w:tr w:rsidR="00411F6D" w:rsidRPr="002F60CD" w:rsidTr="00A71591">
              <w:tc>
                <w:tcPr>
                  <w:tcW w:w="704" w:type="dxa"/>
                </w:tcPr>
                <w:p w:rsidR="00411F6D" w:rsidRPr="002F60CD" w:rsidRDefault="00411F6D" w:rsidP="00A71591">
                  <w:pPr>
                    <w:jc w:val="center"/>
                    <w:rPr>
                      <w:sz w:val="22"/>
                      <w:szCs w:val="22"/>
                    </w:rPr>
                  </w:pPr>
                  <w:r>
                    <w:rPr>
                      <w:sz w:val="22"/>
                      <w:szCs w:val="22"/>
                    </w:rPr>
                    <w:t xml:space="preserve">                         </w:t>
                  </w:r>
                </w:p>
              </w:tc>
              <w:tc>
                <w:tcPr>
                  <w:tcW w:w="1877" w:type="dxa"/>
                </w:tcPr>
                <w:p w:rsidR="00411F6D" w:rsidRPr="002F60CD" w:rsidRDefault="00411F6D" w:rsidP="000E18EE">
                  <w:pPr>
                    <w:jc w:val="center"/>
                    <w:rPr>
                      <w:sz w:val="22"/>
                      <w:szCs w:val="22"/>
                    </w:rPr>
                  </w:pPr>
                  <w:r>
                    <w:rPr>
                      <w:sz w:val="22"/>
                      <w:szCs w:val="22"/>
                    </w:rPr>
                    <w:t>Sung Eucharist</w:t>
                  </w:r>
                </w:p>
              </w:tc>
              <w:tc>
                <w:tcPr>
                  <w:tcW w:w="1317" w:type="dxa"/>
                </w:tcPr>
                <w:p w:rsidR="00411F6D" w:rsidRPr="002F60CD" w:rsidRDefault="00411F6D" w:rsidP="00A71591">
                  <w:pPr>
                    <w:jc w:val="center"/>
                    <w:rPr>
                      <w:sz w:val="22"/>
                      <w:szCs w:val="22"/>
                    </w:rPr>
                  </w:pPr>
                  <w:r>
                    <w:rPr>
                      <w:sz w:val="22"/>
                      <w:szCs w:val="22"/>
                    </w:rPr>
                    <w:t>35</w:t>
                  </w:r>
                </w:p>
              </w:tc>
              <w:tc>
                <w:tcPr>
                  <w:tcW w:w="1217" w:type="dxa"/>
                </w:tcPr>
                <w:p w:rsidR="00411F6D" w:rsidRPr="002F60CD" w:rsidRDefault="00411F6D" w:rsidP="00A71591">
                  <w:pPr>
                    <w:jc w:val="center"/>
                    <w:rPr>
                      <w:sz w:val="22"/>
                      <w:szCs w:val="22"/>
                    </w:rPr>
                  </w:pPr>
                  <w:r>
                    <w:rPr>
                      <w:sz w:val="22"/>
                      <w:szCs w:val="22"/>
                    </w:rPr>
                    <w:t xml:space="preserve">2  </w:t>
                  </w:r>
                </w:p>
              </w:tc>
              <w:tc>
                <w:tcPr>
                  <w:tcW w:w="992" w:type="dxa"/>
                </w:tcPr>
                <w:p w:rsidR="00411F6D" w:rsidRPr="002F60CD" w:rsidRDefault="00411F6D" w:rsidP="00A71591">
                  <w:pPr>
                    <w:jc w:val="center"/>
                    <w:rPr>
                      <w:sz w:val="22"/>
                      <w:szCs w:val="22"/>
                    </w:rPr>
                  </w:pPr>
                  <w:r>
                    <w:rPr>
                      <w:sz w:val="22"/>
                      <w:szCs w:val="22"/>
                    </w:rPr>
                    <w:t>35</w:t>
                  </w:r>
                </w:p>
              </w:tc>
            </w:tr>
            <w:tr w:rsidR="00411F6D" w:rsidRPr="002F60CD" w:rsidTr="00A71591">
              <w:tc>
                <w:tcPr>
                  <w:tcW w:w="704" w:type="dxa"/>
                </w:tcPr>
                <w:p w:rsidR="00411F6D" w:rsidRPr="002F60CD" w:rsidRDefault="00411F6D" w:rsidP="00A71591">
                  <w:pPr>
                    <w:jc w:val="center"/>
                    <w:rPr>
                      <w:sz w:val="22"/>
                      <w:szCs w:val="22"/>
                    </w:rPr>
                  </w:pPr>
                  <w:r>
                    <w:rPr>
                      <w:sz w:val="22"/>
                      <w:szCs w:val="22"/>
                    </w:rPr>
                    <w:t xml:space="preserve">        </w:t>
                  </w:r>
                </w:p>
              </w:tc>
              <w:tc>
                <w:tcPr>
                  <w:tcW w:w="1877" w:type="dxa"/>
                </w:tcPr>
                <w:p w:rsidR="00411F6D" w:rsidRPr="002F60CD" w:rsidRDefault="00411F6D" w:rsidP="000E18EE">
                  <w:pPr>
                    <w:jc w:val="center"/>
                    <w:rPr>
                      <w:sz w:val="22"/>
                      <w:szCs w:val="22"/>
                    </w:rPr>
                  </w:pPr>
                  <w:r>
                    <w:rPr>
                      <w:sz w:val="22"/>
                      <w:szCs w:val="22"/>
                    </w:rPr>
                    <w:t>Holy Baptism</w:t>
                  </w:r>
                </w:p>
              </w:tc>
              <w:tc>
                <w:tcPr>
                  <w:tcW w:w="1317" w:type="dxa"/>
                </w:tcPr>
                <w:p w:rsidR="00411F6D" w:rsidRPr="002F60CD" w:rsidRDefault="00411F6D" w:rsidP="00A71591">
                  <w:pPr>
                    <w:jc w:val="center"/>
                    <w:rPr>
                      <w:sz w:val="22"/>
                      <w:szCs w:val="22"/>
                    </w:rPr>
                  </w:pPr>
                  <w:r>
                    <w:rPr>
                      <w:sz w:val="22"/>
                      <w:szCs w:val="22"/>
                    </w:rPr>
                    <w:t xml:space="preserve">  </w:t>
                  </w:r>
                </w:p>
              </w:tc>
              <w:tc>
                <w:tcPr>
                  <w:tcW w:w="1217" w:type="dxa"/>
                </w:tcPr>
                <w:p w:rsidR="00411F6D" w:rsidRPr="002F60CD" w:rsidRDefault="00411F6D" w:rsidP="00A71591">
                  <w:pPr>
                    <w:jc w:val="center"/>
                    <w:rPr>
                      <w:sz w:val="22"/>
                      <w:szCs w:val="22"/>
                    </w:rPr>
                  </w:pPr>
                  <w:r>
                    <w:rPr>
                      <w:sz w:val="22"/>
                      <w:szCs w:val="22"/>
                    </w:rPr>
                    <w:t xml:space="preserve"> 16</w:t>
                  </w:r>
                </w:p>
              </w:tc>
              <w:tc>
                <w:tcPr>
                  <w:tcW w:w="992" w:type="dxa"/>
                </w:tcPr>
                <w:p w:rsidR="00411F6D" w:rsidRPr="002F60CD" w:rsidRDefault="00411F6D" w:rsidP="00A71591">
                  <w:pPr>
                    <w:jc w:val="center"/>
                    <w:rPr>
                      <w:sz w:val="22"/>
                      <w:szCs w:val="22"/>
                    </w:rPr>
                  </w:pPr>
                  <w:r>
                    <w:rPr>
                      <w:sz w:val="22"/>
                      <w:szCs w:val="22"/>
                    </w:rPr>
                    <w:t>74</w:t>
                  </w:r>
                </w:p>
              </w:tc>
            </w:tr>
            <w:tr w:rsidR="00411F6D" w:rsidRPr="002F60CD" w:rsidTr="00A71591">
              <w:tc>
                <w:tcPr>
                  <w:tcW w:w="704" w:type="dxa"/>
                </w:tcPr>
                <w:p w:rsidR="00411F6D" w:rsidRPr="000B5CD8" w:rsidRDefault="00411F6D" w:rsidP="00A71591">
                  <w:pPr>
                    <w:jc w:val="center"/>
                    <w:rPr>
                      <w:sz w:val="22"/>
                      <w:szCs w:val="22"/>
                    </w:rPr>
                  </w:pPr>
                  <w:r>
                    <w:rPr>
                      <w:sz w:val="22"/>
                      <w:szCs w:val="22"/>
                    </w:rPr>
                    <w:t>16</w:t>
                  </w:r>
                  <w:r w:rsidRPr="00411F6D">
                    <w:rPr>
                      <w:sz w:val="22"/>
                      <w:szCs w:val="22"/>
                      <w:vertAlign w:val="superscript"/>
                    </w:rPr>
                    <w:t>th</w:t>
                  </w:r>
                  <w:r>
                    <w:rPr>
                      <w:sz w:val="22"/>
                      <w:szCs w:val="22"/>
                    </w:rPr>
                    <w:t xml:space="preserve">             </w:t>
                  </w:r>
                </w:p>
              </w:tc>
              <w:tc>
                <w:tcPr>
                  <w:tcW w:w="1877" w:type="dxa"/>
                </w:tcPr>
                <w:p w:rsidR="00411F6D" w:rsidRPr="002F60CD" w:rsidRDefault="00411F6D" w:rsidP="00EB49ED">
                  <w:pPr>
                    <w:jc w:val="center"/>
                    <w:rPr>
                      <w:sz w:val="22"/>
                      <w:szCs w:val="22"/>
                    </w:rPr>
                  </w:pPr>
                  <w:r>
                    <w:rPr>
                      <w:sz w:val="22"/>
                      <w:szCs w:val="22"/>
                    </w:rPr>
                    <w:t>Funeral</w:t>
                  </w:r>
                </w:p>
              </w:tc>
              <w:tc>
                <w:tcPr>
                  <w:tcW w:w="1317" w:type="dxa"/>
                </w:tcPr>
                <w:p w:rsidR="00411F6D" w:rsidRPr="002F60CD" w:rsidRDefault="00411F6D" w:rsidP="00A71591">
                  <w:pPr>
                    <w:jc w:val="center"/>
                    <w:rPr>
                      <w:sz w:val="22"/>
                      <w:szCs w:val="22"/>
                    </w:rPr>
                  </w:pPr>
                  <w:r>
                    <w:rPr>
                      <w:sz w:val="22"/>
                      <w:szCs w:val="22"/>
                    </w:rPr>
                    <w:t xml:space="preserve">  </w:t>
                  </w:r>
                </w:p>
              </w:tc>
              <w:tc>
                <w:tcPr>
                  <w:tcW w:w="1217" w:type="dxa"/>
                </w:tcPr>
                <w:p w:rsidR="00411F6D" w:rsidRPr="002F60CD" w:rsidRDefault="00411F6D" w:rsidP="00E6131A">
                  <w:pPr>
                    <w:jc w:val="center"/>
                    <w:rPr>
                      <w:sz w:val="22"/>
                      <w:szCs w:val="22"/>
                    </w:rPr>
                  </w:pPr>
                  <w:r>
                    <w:rPr>
                      <w:sz w:val="22"/>
                      <w:szCs w:val="22"/>
                    </w:rPr>
                    <w:t xml:space="preserve"> </w:t>
                  </w:r>
                </w:p>
              </w:tc>
              <w:tc>
                <w:tcPr>
                  <w:tcW w:w="992" w:type="dxa"/>
                </w:tcPr>
                <w:p w:rsidR="00411F6D" w:rsidRPr="002F60CD" w:rsidRDefault="00411F6D" w:rsidP="00A71591">
                  <w:pPr>
                    <w:jc w:val="center"/>
                    <w:rPr>
                      <w:sz w:val="22"/>
                      <w:szCs w:val="22"/>
                    </w:rPr>
                  </w:pPr>
                  <w:r>
                    <w:rPr>
                      <w:sz w:val="22"/>
                      <w:szCs w:val="22"/>
                    </w:rPr>
                    <w:t xml:space="preserve">36 </w:t>
                  </w:r>
                </w:p>
              </w:tc>
            </w:tr>
            <w:tr w:rsidR="00411F6D" w:rsidRPr="002F60CD" w:rsidTr="00A71591">
              <w:tc>
                <w:tcPr>
                  <w:tcW w:w="704" w:type="dxa"/>
                </w:tcPr>
                <w:p w:rsidR="00411F6D" w:rsidRPr="000B5CD8" w:rsidRDefault="00411F6D" w:rsidP="00A71591">
                  <w:pPr>
                    <w:jc w:val="center"/>
                    <w:rPr>
                      <w:sz w:val="22"/>
                      <w:szCs w:val="22"/>
                    </w:rPr>
                  </w:pPr>
                  <w:r>
                    <w:rPr>
                      <w:sz w:val="22"/>
                      <w:szCs w:val="22"/>
                    </w:rPr>
                    <w:t>21</w:t>
                  </w:r>
                  <w:r w:rsidRPr="00411F6D">
                    <w:rPr>
                      <w:sz w:val="22"/>
                      <w:szCs w:val="22"/>
                      <w:vertAlign w:val="superscript"/>
                    </w:rPr>
                    <w:t>st</w:t>
                  </w:r>
                  <w:r>
                    <w:rPr>
                      <w:sz w:val="22"/>
                      <w:szCs w:val="22"/>
                    </w:rPr>
                    <w:t xml:space="preserve">            </w:t>
                  </w:r>
                </w:p>
              </w:tc>
              <w:tc>
                <w:tcPr>
                  <w:tcW w:w="1877" w:type="dxa"/>
                </w:tcPr>
                <w:p w:rsidR="00411F6D" w:rsidRPr="002F60CD" w:rsidRDefault="00411F6D" w:rsidP="000E18EE">
                  <w:pPr>
                    <w:jc w:val="center"/>
                    <w:rPr>
                      <w:sz w:val="22"/>
                      <w:szCs w:val="22"/>
                    </w:rPr>
                  </w:pPr>
                  <w:r>
                    <w:rPr>
                      <w:sz w:val="22"/>
                      <w:szCs w:val="22"/>
                    </w:rPr>
                    <w:t>Holy Communion</w:t>
                  </w:r>
                </w:p>
              </w:tc>
              <w:tc>
                <w:tcPr>
                  <w:tcW w:w="1317" w:type="dxa"/>
                </w:tcPr>
                <w:p w:rsidR="00411F6D" w:rsidRPr="002F60CD" w:rsidRDefault="00411F6D" w:rsidP="00A71591">
                  <w:pPr>
                    <w:jc w:val="center"/>
                    <w:rPr>
                      <w:sz w:val="22"/>
                      <w:szCs w:val="22"/>
                    </w:rPr>
                  </w:pPr>
                  <w:r>
                    <w:rPr>
                      <w:sz w:val="22"/>
                      <w:szCs w:val="22"/>
                    </w:rPr>
                    <w:t xml:space="preserve">6 </w:t>
                  </w:r>
                </w:p>
              </w:tc>
              <w:tc>
                <w:tcPr>
                  <w:tcW w:w="1217" w:type="dxa"/>
                </w:tcPr>
                <w:p w:rsidR="00411F6D" w:rsidRPr="002F60CD" w:rsidRDefault="00411F6D" w:rsidP="00A71591">
                  <w:pPr>
                    <w:jc w:val="center"/>
                    <w:rPr>
                      <w:sz w:val="22"/>
                      <w:szCs w:val="22"/>
                    </w:rPr>
                  </w:pPr>
                  <w:r>
                    <w:rPr>
                      <w:sz w:val="22"/>
                      <w:szCs w:val="22"/>
                    </w:rPr>
                    <w:t xml:space="preserve"> </w:t>
                  </w:r>
                </w:p>
              </w:tc>
              <w:tc>
                <w:tcPr>
                  <w:tcW w:w="992" w:type="dxa"/>
                </w:tcPr>
                <w:p w:rsidR="00411F6D" w:rsidRPr="002F60CD" w:rsidRDefault="00411F6D" w:rsidP="00A71591">
                  <w:pPr>
                    <w:jc w:val="center"/>
                    <w:rPr>
                      <w:sz w:val="22"/>
                      <w:szCs w:val="22"/>
                    </w:rPr>
                  </w:pPr>
                  <w:r>
                    <w:rPr>
                      <w:sz w:val="22"/>
                      <w:szCs w:val="22"/>
                    </w:rPr>
                    <w:t xml:space="preserve">6 </w:t>
                  </w:r>
                </w:p>
              </w:tc>
            </w:tr>
            <w:tr w:rsidR="00411F6D" w:rsidRPr="002F60CD" w:rsidTr="00A71591">
              <w:tc>
                <w:tcPr>
                  <w:tcW w:w="704" w:type="dxa"/>
                </w:tcPr>
                <w:p w:rsidR="00411F6D" w:rsidRPr="002F60CD" w:rsidRDefault="00411F6D" w:rsidP="00A71591">
                  <w:pPr>
                    <w:jc w:val="center"/>
                    <w:rPr>
                      <w:sz w:val="22"/>
                      <w:szCs w:val="22"/>
                    </w:rPr>
                  </w:pPr>
                  <w:r>
                    <w:rPr>
                      <w:sz w:val="22"/>
                      <w:szCs w:val="22"/>
                    </w:rPr>
                    <w:t xml:space="preserve">   </w:t>
                  </w:r>
                </w:p>
              </w:tc>
              <w:tc>
                <w:tcPr>
                  <w:tcW w:w="1877" w:type="dxa"/>
                </w:tcPr>
                <w:p w:rsidR="00411F6D" w:rsidRPr="002F60CD" w:rsidRDefault="00411F6D" w:rsidP="000E18EE">
                  <w:pPr>
                    <w:jc w:val="center"/>
                    <w:rPr>
                      <w:sz w:val="22"/>
                      <w:szCs w:val="22"/>
                    </w:rPr>
                  </w:pPr>
                  <w:r>
                    <w:rPr>
                      <w:sz w:val="22"/>
                      <w:szCs w:val="22"/>
                    </w:rPr>
                    <w:t>Worship Together</w:t>
                  </w:r>
                </w:p>
              </w:tc>
              <w:tc>
                <w:tcPr>
                  <w:tcW w:w="1317" w:type="dxa"/>
                </w:tcPr>
                <w:p w:rsidR="00411F6D" w:rsidRPr="002F60CD" w:rsidRDefault="00411F6D" w:rsidP="00A71591">
                  <w:pPr>
                    <w:jc w:val="center"/>
                    <w:rPr>
                      <w:sz w:val="22"/>
                      <w:szCs w:val="22"/>
                    </w:rPr>
                  </w:pPr>
                  <w:r>
                    <w:rPr>
                      <w:sz w:val="22"/>
                      <w:szCs w:val="22"/>
                    </w:rPr>
                    <w:t xml:space="preserve">37 </w:t>
                  </w:r>
                </w:p>
              </w:tc>
              <w:tc>
                <w:tcPr>
                  <w:tcW w:w="1217" w:type="dxa"/>
                </w:tcPr>
                <w:p w:rsidR="00411F6D" w:rsidRPr="002F60CD" w:rsidRDefault="00411F6D" w:rsidP="00A71591">
                  <w:pPr>
                    <w:jc w:val="center"/>
                    <w:rPr>
                      <w:sz w:val="22"/>
                      <w:szCs w:val="22"/>
                    </w:rPr>
                  </w:pPr>
                  <w:r>
                    <w:rPr>
                      <w:sz w:val="22"/>
                      <w:szCs w:val="22"/>
                    </w:rPr>
                    <w:t xml:space="preserve">1 </w:t>
                  </w:r>
                </w:p>
              </w:tc>
              <w:tc>
                <w:tcPr>
                  <w:tcW w:w="992" w:type="dxa"/>
                </w:tcPr>
                <w:p w:rsidR="00411F6D" w:rsidRPr="002F60CD" w:rsidRDefault="00411F6D" w:rsidP="00A71591">
                  <w:pPr>
                    <w:jc w:val="center"/>
                    <w:rPr>
                      <w:sz w:val="22"/>
                      <w:szCs w:val="22"/>
                    </w:rPr>
                  </w:pPr>
                  <w:r>
                    <w:rPr>
                      <w:sz w:val="22"/>
                      <w:szCs w:val="22"/>
                    </w:rPr>
                    <w:t xml:space="preserve">38 </w:t>
                  </w:r>
                </w:p>
              </w:tc>
            </w:tr>
            <w:tr w:rsidR="00411F6D" w:rsidRPr="002F60CD" w:rsidTr="00A71591">
              <w:tc>
                <w:tcPr>
                  <w:tcW w:w="704" w:type="dxa"/>
                </w:tcPr>
                <w:p w:rsidR="00411F6D" w:rsidRPr="002F60CD" w:rsidRDefault="00411F6D" w:rsidP="00A71591">
                  <w:pPr>
                    <w:jc w:val="center"/>
                    <w:rPr>
                      <w:sz w:val="22"/>
                      <w:szCs w:val="22"/>
                    </w:rPr>
                  </w:pPr>
                  <w:r>
                    <w:rPr>
                      <w:sz w:val="22"/>
                      <w:szCs w:val="22"/>
                    </w:rPr>
                    <w:t xml:space="preserve">      </w:t>
                  </w:r>
                </w:p>
              </w:tc>
              <w:tc>
                <w:tcPr>
                  <w:tcW w:w="1877" w:type="dxa"/>
                </w:tcPr>
                <w:p w:rsidR="00411F6D" w:rsidRPr="002F60CD" w:rsidRDefault="00411F6D" w:rsidP="00EB49ED">
                  <w:pPr>
                    <w:jc w:val="center"/>
                    <w:rPr>
                      <w:sz w:val="22"/>
                      <w:szCs w:val="22"/>
                    </w:rPr>
                  </w:pPr>
                  <w:r>
                    <w:rPr>
                      <w:sz w:val="22"/>
                      <w:szCs w:val="22"/>
                    </w:rPr>
                    <w:t>Evening Prayer</w:t>
                  </w:r>
                </w:p>
              </w:tc>
              <w:tc>
                <w:tcPr>
                  <w:tcW w:w="1317" w:type="dxa"/>
                </w:tcPr>
                <w:p w:rsidR="00411F6D" w:rsidRPr="002F60CD" w:rsidRDefault="00411F6D" w:rsidP="00A71591">
                  <w:pPr>
                    <w:jc w:val="center"/>
                    <w:rPr>
                      <w:sz w:val="22"/>
                      <w:szCs w:val="22"/>
                    </w:rPr>
                  </w:pPr>
                  <w:r>
                    <w:rPr>
                      <w:sz w:val="22"/>
                      <w:szCs w:val="22"/>
                    </w:rPr>
                    <w:t xml:space="preserve"> </w:t>
                  </w:r>
                </w:p>
              </w:tc>
              <w:tc>
                <w:tcPr>
                  <w:tcW w:w="1217" w:type="dxa"/>
                </w:tcPr>
                <w:p w:rsidR="00411F6D" w:rsidRPr="002F60CD" w:rsidRDefault="00411F6D" w:rsidP="00A71591">
                  <w:pPr>
                    <w:jc w:val="center"/>
                    <w:rPr>
                      <w:sz w:val="22"/>
                      <w:szCs w:val="22"/>
                    </w:rPr>
                  </w:pPr>
                  <w:r>
                    <w:rPr>
                      <w:sz w:val="22"/>
                      <w:szCs w:val="22"/>
                    </w:rPr>
                    <w:t xml:space="preserve"> </w:t>
                  </w:r>
                </w:p>
              </w:tc>
              <w:tc>
                <w:tcPr>
                  <w:tcW w:w="992" w:type="dxa"/>
                </w:tcPr>
                <w:p w:rsidR="00411F6D" w:rsidRPr="002F60CD" w:rsidRDefault="00411F6D" w:rsidP="00A71591">
                  <w:pPr>
                    <w:jc w:val="center"/>
                    <w:rPr>
                      <w:sz w:val="22"/>
                      <w:szCs w:val="22"/>
                    </w:rPr>
                  </w:pPr>
                  <w:r>
                    <w:rPr>
                      <w:sz w:val="22"/>
                      <w:szCs w:val="22"/>
                    </w:rPr>
                    <w:t xml:space="preserve">3 </w:t>
                  </w:r>
                </w:p>
              </w:tc>
            </w:tr>
            <w:tr w:rsidR="00411F6D" w:rsidRPr="002F60CD" w:rsidTr="00A71591">
              <w:tc>
                <w:tcPr>
                  <w:tcW w:w="704" w:type="dxa"/>
                </w:tcPr>
                <w:p w:rsidR="00411F6D" w:rsidRPr="002F60CD" w:rsidRDefault="00411F6D" w:rsidP="00A71591">
                  <w:pPr>
                    <w:jc w:val="center"/>
                    <w:rPr>
                      <w:sz w:val="22"/>
                      <w:szCs w:val="22"/>
                    </w:rPr>
                  </w:pPr>
                  <w:r>
                    <w:rPr>
                      <w:sz w:val="22"/>
                      <w:szCs w:val="22"/>
                    </w:rPr>
                    <w:t>26</w:t>
                  </w:r>
                  <w:r w:rsidRPr="00411F6D">
                    <w:rPr>
                      <w:sz w:val="22"/>
                      <w:szCs w:val="22"/>
                      <w:vertAlign w:val="superscript"/>
                    </w:rPr>
                    <w:t>th</w:t>
                  </w:r>
                  <w:r>
                    <w:rPr>
                      <w:sz w:val="22"/>
                      <w:szCs w:val="22"/>
                    </w:rPr>
                    <w:t xml:space="preserve">          </w:t>
                  </w:r>
                </w:p>
              </w:tc>
              <w:tc>
                <w:tcPr>
                  <w:tcW w:w="1877" w:type="dxa"/>
                </w:tcPr>
                <w:p w:rsidR="00411F6D" w:rsidRPr="00411F6D" w:rsidRDefault="00411F6D" w:rsidP="00C2484D">
                  <w:pPr>
                    <w:jc w:val="center"/>
                    <w:rPr>
                      <w:sz w:val="22"/>
                      <w:szCs w:val="22"/>
                    </w:rPr>
                  </w:pPr>
                  <w:r w:rsidRPr="00411F6D">
                    <w:rPr>
                      <w:sz w:val="22"/>
                      <w:szCs w:val="22"/>
                    </w:rPr>
                    <w:t xml:space="preserve">Team Prayer </w:t>
                  </w:r>
                </w:p>
              </w:tc>
              <w:tc>
                <w:tcPr>
                  <w:tcW w:w="1317" w:type="dxa"/>
                </w:tcPr>
                <w:p w:rsidR="00411F6D" w:rsidRPr="002F60CD" w:rsidRDefault="00411F6D" w:rsidP="00A71591">
                  <w:pPr>
                    <w:jc w:val="center"/>
                    <w:rPr>
                      <w:sz w:val="22"/>
                      <w:szCs w:val="22"/>
                    </w:rPr>
                  </w:pPr>
                  <w:r>
                    <w:rPr>
                      <w:sz w:val="22"/>
                      <w:szCs w:val="22"/>
                    </w:rPr>
                    <w:t xml:space="preserve"> </w:t>
                  </w:r>
                </w:p>
              </w:tc>
              <w:tc>
                <w:tcPr>
                  <w:tcW w:w="1217" w:type="dxa"/>
                </w:tcPr>
                <w:p w:rsidR="00411F6D" w:rsidRPr="002F60CD" w:rsidRDefault="00411F6D" w:rsidP="00A71591">
                  <w:pPr>
                    <w:jc w:val="center"/>
                    <w:rPr>
                      <w:sz w:val="22"/>
                      <w:szCs w:val="22"/>
                    </w:rPr>
                  </w:pPr>
                  <w:r>
                    <w:rPr>
                      <w:sz w:val="22"/>
                      <w:szCs w:val="22"/>
                    </w:rPr>
                    <w:t xml:space="preserve"> </w:t>
                  </w:r>
                </w:p>
              </w:tc>
              <w:tc>
                <w:tcPr>
                  <w:tcW w:w="992" w:type="dxa"/>
                </w:tcPr>
                <w:p w:rsidR="00411F6D" w:rsidRPr="002F60CD" w:rsidRDefault="00411F6D"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r>
                    <w:rPr>
                      <w:sz w:val="22"/>
                      <w:szCs w:val="22"/>
                    </w:rPr>
                    <w:t>28</w:t>
                  </w:r>
                  <w:r w:rsidRPr="00CC010A">
                    <w:rPr>
                      <w:sz w:val="22"/>
                      <w:szCs w:val="22"/>
                      <w:vertAlign w:val="superscript"/>
                    </w:rPr>
                    <w:t>th</w:t>
                  </w:r>
                  <w:r>
                    <w:rPr>
                      <w:sz w:val="22"/>
                      <w:szCs w:val="22"/>
                    </w:rPr>
                    <w:t xml:space="preserve">   </w:t>
                  </w:r>
                </w:p>
              </w:tc>
              <w:tc>
                <w:tcPr>
                  <w:tcW w:w="1877" w:type="dxa"/>
                </w:tcPr>
                <w:p w:rsidR="00CC010A" w:rsidRPr="002F60CD" w:rsidRDefault="00CC010A" w:rsidP="000E18EE">
                  <w:pPr>
                    <w:jc w:val="center"/>
                    <w:rPr>
                      <w:sz w:val="22"/>
                      <w:szCs w:val="22"/>
                    </w:rPr>
                  </w:pPr>
                  <w:r>
                    <w:rPr>
                      <w:sz w:val="22"/>
                      <w:szCs w:val="22"/>
                    </w:rPr>
                    <w:t>Holy Communion</w:t>
                  </w:r>
                </w:p>
              </w:tc>
              <w:tc>
                <w:tcPr>
                  <w:tcW w:w="1317" w:type="dxa"/>
                </w:tcPr>
                <w:p w:rsidR="00CC010A" w:rsidRPr="002F60CD" w:rsidRDefault="00CC010A" w:rsidP="00A71591">
                  <w:pPr>
                    <w:jc w:val="center"/>
                    <w:rPr>
                      <w:sz w:val="22"/>
                      <w:szCs w:val="22"/>
                    </w:rPr>
                  </w:pPr>
                  <w:r>
                    <w:rPr>
                      <w:sz w:val="22"/>
                      <w:szCs w:val="22"/>
                    </w:rPr>
                    <w:t xml:space="preserve">7 </w:t>
                  </w:r>
                </w:p>
              </w:tc>
              <w:tc>
                <w:tcPr>
                  <w:tcW w:w="1217" w:type="dxa"/>
                </w:tcPr>
                <w:p w:rsidR="00CC010A" w:rsidRPr="002F60CD" w:rsidRDefault="00CC010A" w:rsidP="00A71591">
                  <w:pPr>
                    <w:jc w:val="center"/>
                    <w:rPr>
                      <w:sz w:val="22"/>
                      <w:szCs w:val="22"/>
                    </w:rPr>
                  </w:pPr>
                  <w:r>
                    <w:rPr>
                      <w:sz w:val="22"/>
                      <w:szCs w:val="22"/>
                    </w:rPr>
                    <w:t xml:space="preserve"> </w:t>
                  </w:r>
                </w:p>
              </w:tc>
              <w:tc>
                <w:tcPr>
                  <w:tcW w:w="992" w:type="dxa"/>
                </w:tcPr>
                <w:p w:rsidR="00CC010A" w:rsidRPr="002F60CD" w:rsidRDefault="00CC010A" w:rsidP="00A71591">
                  <w:pPr>
                    <w:jc w:val="center"/>
                    <w:rPr>
                      <w:sz w:val="22"/>
                      <w:szCs w:val="22"/>
                    </w:rPr>
                  </w:pPr>
                  <w:r>
                    <w:rPr>
                      <w:sz w:val="22"/>
                      <w:szCs w:val="22"/>
                    </w:rPr>
                    <w:t>7</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0E18EE">
                  <w:pPr>
                    <w:jc w:val="center"/>
                    <w:rPr>
                      <w:sz w:val="22"/>
                      <w:szCs w:val="22"/>
                    </w:rPr>
                  </w:pPr>
                  <w:r>
                    <w:rPr>
                      <w:sz w:val="22"/>
                      <w:szCs w:val="22"/>
                    </w:rPr>
                    <w:t>Sung Eucharist</w:t>
                  </w:r>
                </w:p>
              </w:tc>
              <w:tc>
                <w:tcPr>
                  <w:tcW w:w="1317" w:type="dxa"/>
                </w:tcPr>
                <w:p w:rsidR="00CC010A" w:rsidRPr="002F60CD" w:rsidRDefault="00CC010A" w:rsidP="00A71591">
                  <w:pPr>
                    <w:jc w:val="center"/>
                    <w:rPr>
                      <w:sz w:val="22"/>
                      <w:szCs w:val="22"/>
                    </w:rPr>
                  </w:pPr>
                  <w:r>
                    <w:rPr>
                      <w:sz w:val="22"/>
                      <w:szCs w:val="22"/>
                    </w:rPr>
                    <w:t>37</w:t>
                  </w:r>
                </w:p>
              </w:tc>
              <w:tc>
                <w:tcPr>
                  <w:tcW w:w="1217" w:type="dxa"/>
                </w:tcPr>
                <w:p w:rsidR="00CC010A" w:rsidRPr="002F60CD" w:rsidRDefault="00CC010A" w:rsidP="00A71591">
                  <w:pPr>
                    <w:jc w:val="center"/>
                    <w:rPr>
                      <w:sz w:val="22"/>
                      <w:szCs w:val="22"/>
                    </w:rPr>
                  </w:pPr>
                  <w:r>
                    <w:rPr>
                      <w:sz w:val="22"/>
                      <w:szCs w:val="22"/>
                    </w:rPr>
                    <w:t xml:space="preserve">2 </w:t>
                  </w:r>
                </w:p>
              </w:tc>
              <w:tc>
                <w:tcPr>
                  <w:tcW w:w="992" w:type="dxa"/>
                </w:tcPr>
                <w:p w:rsidR="00CC010A" w:rsidRPr="002F60CD" w:rsidRDefault="00CC010A" w:rsidP="00A71591">
                  <w:pPr>
                    <w:jc w:val="center"/>
                    <w:rPr>
                      <w:sz w:val="22"/>
                      <w:szCs w:val="22"/>
                    </w:rPr>
                  </w:pPr>
                  <w:r>
                    <w:rPr>
                      <w:sz w:val="22"/>
                      <w:szCs w:val="22"/>
                    </w:rPr>
                    <w:t xml:space="preserve">38 </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0E18EE">
                  <w:pPr>
                    <w:jc w:val="center"/>
                    <w:rPr>
                      <w:sz w:val="22"/>
                      <w:szCs w:val="22"/>
                    </w:rPr>
                  </w:pPr>
                  <w:r>
                    <w:rPr>
                      <w:sz w:val="22"/>
                      <w:szCs w:val="22"/>
                    </w:rPr>
                    <w:t>Holy Baptism</w:t>
                  </w: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r>
                    <w:rPr>
                      <w:sz w:val="22"/>
                      <w:szCs w:val="22"/>
                    </w:rPr>
                    <w:t>10</w:t>
                  </w:r>
                </w:p>
              </w:tc>
              <w:tc>
                <w:tcPr>
                  <w:tcW w:w="992" w:type="dxa"/>
                </w:tcPr>
                <w:p w:rsidR="00CC010A" w:rsidRPr="002F60CD" w:rsidRDefault="00CC010A" w:rsidP="00A71591">
                  <w:pPr>
                    <w:jc w:val="center"/>
                    <w:rPr>
                      <w:sz w:val="22"/>
                      <w:szCs w:val="22"/>
                    </w:rPr>
                  </w:pPr>
                  <w:r>
                    <w:rPr>
                      <w:sz w:val="22"/>
                      <w:szCs w:val="22"/>
                    </w:rPr>
                    <w:t>65</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411F6D">
                  <w:pPr>
                    <w:jc w:val="center"/>
                    <w:rPr>
                      <w:sz w:val="22"/>
                      <w:szCs w:val="22"/>
                    </w:rPr>
                  </w:pPr>
                  <w:r>
                    <w:rPr>
                      <w:sz w:val="22"/>
                      <w:szCs w:val="22"/>
                    </w:rPr>
                    <w:t xml:space="preserve">  </w:t>
                  </w: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r>
                    <w:rPr>
                      <w:sz w:val="22"/>
                      <w:szCs w:val="22"/>
                    </w:rPr>
                    <w:t xml:space="preserve"> </w:t>
                  </w: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EB49ED">
                  <w:pPr>
                    <w:jc w:val="center"/>
                    <w:rPr>
                      <w:sz w:val="22"/>
                      <w:szCs w:val="22"/>
                    </w:rPr>
                  </w:pPr>
                  <w:r>
                    <w:rPr>
                      <w:sz w:val="22"/>
                      <w:szCs w:val="22"/>
                    </w:rPr>
                    <w:t xml:space="preserve"> </w:t>
                  </w: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EB49ED">
                  <w:pPr>
                    <w:jc w:val="center"/>
                    <w:rPr>
                      <w:sz w:val="22"/>
                      <w:szCs w:val="22"/>
                    </w:rPr>
                  </w:pPr>
                  <w:r>
                    <w:rPr>
                      <w:sz w:val="22"/>
                      <w:szCs w:val="22"/>
                    </w:rPr>
                    <w:t xml:space="preserve"> </w:t>
                  </w: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r>
                    <w:rPr>
                      <w:sz w:val="22"/>
                      <w:szCs w:val="22"/>
                    </w:rPr>
                    <w:t xml:space="preserve"> </w:t>
                  </w: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p>
              </w:tc>
              <w:tc>
                <w:tcPr>
                  <w:tcW w:w="1877" w:type="dxa"/>
                </w:tcPr>
                <w:p w:rsidR="00CC010A" w:rsidRPr="002F60CD" w:rsidRDefault="00CC010A" w:rsidP="00EB49ED">
                  <w:pPr>
                    <w:jc w:val="center"/>
                    <w:rPr>
                      <w:sz w:val="22"/>
                      <w:szCs w:val="22"/>
                    </w:rPr>
                  </w:pPr>
                  <w:r>
                    <w:rPr>
                      <w:sz w:val="22"/>
                      <w:szCs w:val="22"/>
                    </w:rPr>
                    <w:t xml:space="preserve"> </w:t>
                  </w: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r>
                    <w:rPr>
                      <w:sz w:val="22"/>
                      <w:szCs w:val="22"/>
                    </w:rPr>
                    <w:t xml:space="preserve"> </w:t>
                  </w: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C2484D">
                  <w:pPr>
                    <w:jc w:val="center"/>
                    <w:rPr>
                      <w:sz w:val="22"/>
                      <w:szCs w:val="22"/>
                    </w:rPr>
                  </w:pP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C2484D">
                  <w:pPr>
                    <w:jc w:val="center"/>
                    <w:rPr>
                      <w:sz w:val="22"/>
                      <w:szCs w:val="22"/>
                    </w:rPr>
                  </w:pPr>
                </w:p>
              </w:tc>
              <w:tc>
                <w:tcPr>
                  <w:tcW w:w="1317" w:type="dxa"/>
                </w:tcPr>
                <w:p w:rsidR="00CC010A" w:rsidRPr="002F60CD" w:rsidRDefault="00CC010A" w:rsidP="00A71591">
                  <w:pPr>
                    <w:jc w:val="center"/>
                    <w:rPr>
                      <w:sz w:val="22"/>
                      <w:szCs w:val="22"/>
                    </w:rPr>
                  </w:pPr>
                  <w:r>
                    <w:rPr>
                      <w:sz w:val="22"/>
                      <w:szCs w:val="22"/>
                    </w:rPr>
                    <w:t xml:space="preserve"> </w:t>
                  </w:r>
                </w:p>
              </w:tc>
              <w:tc>
                <w:tcPr>
                  <w:tcW w:w="1217" w:type="dxa"/>
                </w:tcPr>
                <w:p w:rsidR="00CC010A" w:rsidRPr="002F60CD" w:rsidRDefault="00CC010A" w:rsidP="00A71591">
                  <w:pPr>
                    <w:jc w:val="center"/>
                    <w:rPr>
                      <w:sz w:val="22"/>
                      <w:szCs w:val="22"/>
                    </w:rPr>
                  </w:pPr>
                  <w:r>
                    <w:rPr>
                      <w:sz w:val="22"/>
                      <w:szCs w:val="22"/>
                    </w:rPr>
                    <w:t xml:space="preserve"> </w:t>
                  </w: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r>
                    <w:rPr>
                      <w:sz w:val="22"/>
                      <w:szCs w:val="22"/>
                    </w:rPr>
                    <w:t xml:space="preserve"> </w:t>
                  </w:r>
                </w:p>
              </w:tc>
              <w:tc>
                <w:tcPr>
                  <w:tcW w:w="1877" w:type="dxa"/>
                </w:tcPr>
                <w:p w:rsidR="00CC010A" w:rsidRPr="002F60CD" w:rsidRDefault="00CC010A" w:rsidP="002923EA">
                  <w:pPr>
                    <w:jc w:val="center"/>
                    <w:rPr>
                      <w:sz w:val="22"/>
                      <w:szCs w:val="22"/>
                    </w:rPr>
                  </w:pPr>
                </w:p>
              </w:tc>
              <w:tc>
                <w:tcPr>
                  <w:tcW w:w="1317" w:type="dxa"/>
                </w:tcPr>
                <w:p w:rsidR="00CC010A" w:rsidRPr="002F60CD" w:rsidRDefault="00CC010A" w:rsidP="00A71591">
                  <w:pPr>
                    <w:jc w:val="center"/>
                    <w:rPr>
                      <w:sz w:val="22"/>
                      <w:szCs w:val="22"/>
                    </w:rPr>
                  </w:pPr>
                </w:p>
              </w:tc>
              <w:tc>
                <w:tcPr>
                  <w:tcW w:w="1217" w:type="dxa"/>
                </w:tcPr>
                <w:p w:rsidR="00CC010A" w:rsidRPr="002F60CD" w:rsidRDefault="00CC010A" w:rsidP="00A71591">
                  <w:pPr>
                    <w:jc w:val="center"/>
                    <w:rPr>
                      <w:sz w:val="22"/>
                      <w:szCs w:val="22"/>
                    </w:rPr>
                  </w:pPr>
                  <w:r>
                    <w:rPr>
                      <w:sz w:val="22"/>
                      <w:szCs w:val="22"/>
                    </w:rPr>
                    <w:t xml:space="preserve"> </w:t>
                  </w:r>
                </w:p>
              </w:tc>
              <w:tc>
                <w:tcPr>
                  <w:tcW w:w="992" w:type="dxa"/>
                </w:tcPr>
                <w:p w:rsidR="00CC010A" w:rsidRPr="002F60CD" w:rsidRDefault="00CC010A" w:rsidP="00A71591">
                  <w:pPr>
                    <w:jc w:val="center"/>
                    <w:rPr>
                      <w:sz w:val="22"/>
                      <w:szCs w:val="22"/>
                    </w:rPr>
                  </w:pPr>
                  <w:r>
                    <w:rPr>
                      <w:sz w:val="22"/>
                      <w:szCs w:val="22"/>
                    </w:rPr>
                    <w:t xml:space="preserve"> </w:t>
                  </w:r>
                </w:p>
              </w:tc>
            </w:tr>
            <w:tr w:rsidR="00CC010A" w:rsidRPr="002F60CD" w:rsidTr="00A71591">
              <w:tc>
                <w:tcPr>
                  <w:tcW w:w="704" w:type="dxa"/>
                </w:tcPr>
                <w:p w:rsidR="00CC010A" w:rsidRPr="002F60CD" w:rsidRDefault="00CC010A" w:rsidP="00A71591">
                  <w:pPr>
                    <w:jc w:val="center"/>
                    <w:rPr>
                      <w:sz w:val="22"/>
                      <w:szCs w:val="22"/>
                    </w:rPr>
                  </w:pPr>
                </w:p>
              </w:tc>
              <w:tc>
                <w:tcPr>
                  <w:tcW w:w="1877" w:type="dxa"/>
                </w:tcPr>
                <w:p w:rsidR="00CC010A" w:rsidRPr="002F60CD" w:rsidRDefault="00CC010A" w:rsidP="002923EA">
                  <w:pPr>
                    <w:jc w:val="center"/>
                    <w:rPr>
                      <w:sz w:val="22"/>
                      <w:szCs w:val="22"/>
                    </w:rPr>
                  </w:pPr>
                </w:p>
              </w:tc>
              <w:tc>
                <w:tcPr>
                  <w:tcW w:w="1317" w:type="dxa"/>
                </w:tcPr>
                <w:p w:rsidR="00CC010A" w:rsidRPr="002F60CD" w:rsidRDefault="00CC010A" w:rsidP="00A71591">
                  <w:pPr>
                    <w:jc w:val="center"/>
                    <w:rPr>
                      <w:sz w:val="22"/>
                      <w:szCs w:val="22"/>
                    </w:rPr>
                  </w:pPr>
                </w:p>
              </w:tc>
              <w:tc>
                <w:tcPr>
                  <w:tcW w:w="1217" w:type="dxa"/>
                </w:tcPr>
                <w:p w:rsidR="00CC010A" w:rsidRPr="002F60CD" w:rsidRDefault="00CC010A" w:rsidP="00A71591">
                  <w:pPr>
                    <w:jc w:val="center"/>
                    <w:rPr>
                      <w:sz w:val="22"/>
                      <w:szCs w:val="22"/>
                    </w:rPr>
                  </w:pPr>
                </w:p>
              </w:tc>
              <w:tc>
                <w:tcPr>
                  <w:tcW w:w="992" w:type="dxa"/>
                </w:tcPr>
                <w:p w:rsidR="00CC010A" w:rsidRPr="002F60CD" w:rsidRDefault="00CC010A"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9F0E7C">
        <w:rPr>
          <w:b/>
          <w:u w:val="single"/>
        </w:rPr>
        <w:t>January</w:t>
      </w:r>
      <w:r w:rsidR="00EE30EE">
        <w:rPr>
          <w:b/>
          <w:u w:val="single"/>
        </w:rPr>
        <w:t xml:space="preserve"> </w:t>
      </w:r>
      <w:r>
        <w:rPr>
          <w:b/>
          <w:u w:val="single"/>
        </w:rPr>
        <w:t>201</w:t>
      </w:r>
      <w:r w:rsidR="009F0E7C">
        <w:rPr>
          <w:b/>
          <w:u w:val="single"/>
        </w:rPr>
        <w:t>8</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B455DB">
              <w:t>237.85</w:t>
            </w:r>
            <w:r>
              <w:t xml:space="preserve">      £</w:t>
            </w:r>
            <w:r w:rsidR="00B455DB">
              <w:t>00</w:t>
            </w:r>
            <w:r w:rsidR="00E6131A">
              <w:t>.00</w:t>
            </w:r>
            <w:r>
              <w:t xml:space="preserve">                £</w:t>
            </w:r>
            <w:r w:rsidR="00B455DB">
              <w:t>572.00</w:t>
            </w:r>
            <w:r>
              <w:t xml:space="preserve">                          £</w:t>
            </w:r>
            <w:r w:rsidR="00B455DB">
              <w:t>214.3</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B455DB">
              <w:t>215.47</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373661" w:rsidRDefault="00373661" w:rsidP="00A71EAF">
      <w:pPr>
        <w:rPr>
          <w:sz w:val="22"/>
          <w:szCs w:val="22"/>
        </w:rPr>
      </w:pPr>
    </w:p>
    <w:p w:rsidR="00CC010A" w:rsidRDefault="00CC010A" w:rsidP="00A71EAF">
      <w:pPr>
        <w:rPr>
          <w:sz w:val="22"/>
          <w:szCs w:val="22"/>
        </w:rPr>
      </w:pPr>
    </w:p>
    <w:p w:rsidR="00A71EAF" w:rsidRPr="00EC07FB" w:rsidRDefault="00A71EAF" w:rsidP="00A71EAF">
      <w:pPr>
        <w:rPr>
          <w:sz w:val="22"/>
          <w:szCs w:val="22"/>
        </w:rPr>
      </w:pPr>
      <w:r w:rsidRPr="00EC07FB">
        <w:rPr>
          <w:sz w:val="22"/>
          <w:szCs w:val="22"/>
        </w:rPr>
        <w:lastRenderedPageBreak/>
        <w:t>CHANGES TO OUR SUNDAY SERVICES.</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At the joint meeting of our three PCCs in late September 2017, it was agreed to adopt a different Sunday worship pattern across our team of parishes, and this will come into effect next month (February).</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The new pattern of Sunday services for </w:t>
      </w:r>
      <w:proofErr w:type="spellStart"/>
      <w:r w:rsidRPr="00EC07FB">
        <w:rPr>
          <w:sz w:val="22"/>
          <w:szCs w:val="22"/>
        </w:rPr>
        <w:t>St.George’s</w:t>
      </w:r>
      <w:proofErr w:type="spellEnd"/>
      <w:r w:rsidRPr="00EC07FB">
        <w:rPr>
          <w:sz w:val="22"/>
          <w:szCs w:val="22"/>
        </w:rPr>
        <w:t xml:space="preserve"> will be as follows;</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1. 8.00am </w:t>
      </w:r>
    </w:p>
    <w:p w:rsidR="00A71EAF" w:rsidRPr="00EC07FB" w:rsidRDefault="00A71EAF" w:rsidP="00A71EAF">
      <w:pPr>
        <w:rPr>
          <w:sz w:val="22"/>
          <w:szCs w:val="22"/>
        </w:rPr>
      </w:pPr>
      <w:r w:rsidRPr="00EC07FB">
        <w:rPr>
          <w:sz w:val="22"/>
          <w:szCs w:val="22"/>
        </w:rPr>
        <w:t>Holy Communion (BCP</w:t>
      </w:r>
      <w:proofErr w:type="gramStart"/>
      <w:r w:rsidRPr="00EC07FB">
        <w:rPr>
          <w:sz w:val="22"/>
          <w:szCs w:val="22"/>
        </w:rPr>
        <w:t>)  1</w:t>
      </w:r>
      <w:r w:rsidRPr="00EC07FB">
        <w:rPr>
          <w:sz w:val="22"/>
          <w:szCs w:val="22"/>
          <w:vertAlign w:val="superscript"/>
        </w:rPr>
        <w:t>st</w:t>
      </w:r>
      <w:proofErr w:type="gramEnd"/>
      <w:r w:rsidRPr="00EC07FB">
        <w:rPr>
          <w:sz w:val="22"/>
          <w:szCs w:val="22"/>
        </w:rPr>
        <w:t xml:space="preserve"> and 3</w:t>
      </w:r>
      <w:r w:rsidRPr="00EC07FB">
        <w:rPr>
          <w:sz w:val="22"/>
          <w:szCs w:val="22"/>
          <w:vertAlign w:val="superscript"/>
        </w:rPr>
        <w:t>rd</w:t>
      </w:r>
      <w:r w:rsidRPr="00EC07FB">
        <w:rPr>
          <w:sz w:val="22"/>
          <w:szCs w:val="22"/>
        </w:rPr>
        <w:t xml:space="preserve"> Sundays</w:t>
      </w:r>
    </w:p>
    <w:p w:rsidR="00A71EAF" w:rsidRPr="00EC07FB" w:rsidRDefault="00A71EAF" w:rsidP="00A71EAF">
      <w:pPr>
        <w:rPr>
          <w:sz w:val="22"/>
          <w:szCs w:val="22"/>
        </w:rPr>
      </w:pPr>
      <w:r w:rsidRPr="00EC07FB">
        <w:rPr>
          <w:sz w:val="22"/>
          <w:szCs w:val="22"/>
        </w:rPr>
        <w:t>Morning Prayer (BCP</w:t>
      </w:r>
      <w:proofErr w:type="gramStart"/>
      <w:r w:rsidRPr="00EC07FB">
        <w:rPr>
          <w:sz w:val="22"/>
          <w:szCs w:val="22"/>
        </w:rPr>
        <w:t>)  2</w:t>
      </w:r>
      <w:r w:rsidRPr="00EC07FB">
        <w:rPr>
          <w:sz w:val="22"/>
          <w:szCs w:val="22"/>
          <w:vertAlign w:val="superscript"/>
        </w:rPr>
        <w:t>nd</w:t>
      </w:r>
      <w:proofErr w:type="gramEnd"/>
      <w:r w:rsidRPr="00EC07FB">
        <w:rPr>
          <w:sz w:val="22"/>
          <w:szCs w:val="22"/>
        </w:rPr>
        <w:t xml:space="preserve"> and 4</w:t>
      </w:r>
      <w:r w:rsidRPr="00EC07FB">
        <w:rPr>
          <w:sz w:val="22"/>
          <w:szCs w:val="22"/>
          <w:vertAlign w:val="superscript"/>
        </w:rPr>
        <w:t>th</w:t>
      </w:r>
      <w:r w:rsidRPr="00EC07FB">
        <w:rPr>
          <w:sz w:val="22"/>
          <w:szCs w:val="22"/>
        </w:rPr>
        <w:t xml:space="preserve"> Sundays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2. 10.30am  </w:t>
      </w:r>
    </w:p>
    <w:p w:rsidR="00A71EAF" w:rsidRPr="00EC07FB" w:rsidRDefault="00A71EAF" w:rsidP="00A71EAF">
      <w:pPr>
        <w:rPr>
          <w:sz w:val="22"/>
          <w:szCs w:val="22"/>
        </w:rPr>
      </w:pPr>
      <w:r w:rsidRPr="00EC07FB">
        <w:rPr>
          <w:sz w:val="22"/>
          <w:szCs w:val="22"/>
        </w:rPr>
        <w:t>Morning Worship (a Service of the Word) 1</w:t>
      </w:r>
      <w:r w:rsidRPr="00EC07FB">
        <w:rPr>
          <w:sz w:val="22"/>
          <w:szCs w:val="22"/>
          <w:vertAlign w:val="superscript"/>
        </w:rPr>
        <w:t>st</w:t>
      </w:r>
      <w:r w:rsidRPr="00EC07FB">
        <w:rPr>
          <w:sz w:val="22"/>
          <w:szCs w:val="22"/>
        </w:rPr>
        <w:t xml:space="preserve"> Sunday </w:t>
      </w:r>
    </w:p>
    <w:p w:rsidR="00A71EAF" w:rsidRPr="00EC07FB" w:rsidRDefault="00A71EAF" w:rsidP="00A71EAF">
      <w:pPr>
        <w:rPr>
          <w:sz w:val="22"/>
          <w:szCs w:val="22"/>
        </w:rPr>
      </w:pPr>
      <w:r w:rsidRPr="00EC07FB">
        <w:rPr>
          <w:sz w:val="22"/>
          <w:szCs w:val="22"/>
        </w:rPr>
        <w:t>Sung Eucharist (CW) 2</w:t>
      </w:r>
      <w:r w:rsidRPr="00EC07FB">
        <w:rPr>
          <w:sz w:val="22"/>
          <w:szCs w:val="22"/>
          <w:vertAlign w:val="superscript"/>
        </w:rPr>
        <w:t>nd</w:t>
      </w:r>
      <w:r w:rsidR="00E64C2E">
        <w:rPr>
          <w:sz w:val="22"/>
          <w:szCs w:val="22"/>
          <w:vertAlign w:val="superscript"/>
        </w:rPr>
        <w:t>,</w:t>
      </w:r>
      <w:proofErr w:type="gramStart"/>
      <w:r w:rsidRPr="00EC07FB">
        <w:rPr>
          <w:sz w:val="22"/>
          <w:szCs w:val="22"/>
        </w:rPr>
        <w:t>,3</w:t>
      </w:r>
      <w:r w:rsidRPr="00EC07FB">
        <w:rPr>
          <w:sz w:val="22"/>
          <w:szCs w:val="22"/>
          <w:vertAlign w:val="superscript"/>
        </w:rPr>
        <w:t>rd</w:t>
      </w:r>
      <w:proofErr w:type="gramEnd"/>
      <w:r w:rsidRPr="00EC07FB">
        <w:rPr>
          <w:sz w:val="22"/>
          <w:szCs w:val="22"/>
        </w:rPr>
        <w:t xml:space="preserve"> and 4</w:t>
      </w:r>
      <w:r w:rsidRPr="00EC07FB">
        <w:rPr>
          <w:sz w:val="22"/>
          <w:szCs w:val="22"/>
          <w:vertAlign w:val="superscript"/>
        </w:rPr>
        <w:t xml:space="preserve">th </w:t>
      </w:r>
      <w:r w:rsidRPr="00EC07FB">
        <w:rPr>
          <w:sz w:val="22"/>
          <w:szCs w:val="22"/>
        </w:rPr>
        <w:t xml:space="preserve">Sundays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3. Where there are 5 Sundays in the month, the pattern for the 5</w:t>
      </w:r>
      <w:r w:rsidRPr="00EC07FB">
        <w:rPr>
          <w:sz w:val="22"/>
          <w:szCs w:val="22"/>
          <w:vertAlign w:val="superscript"/>
        </w:rPr>
        <w:t>th</w:t>
      </w:r>
      <w:r w:rsidRPr="00EC07FB">
        <w:rPr>
          <w:sz w:val="22"/>
          <w:szCs w:val="22"/>
        </w:rPr>
        <w:t xml:space="preserve"> Sunday will be variable, and I will let you know in the Notices what is taking place where.</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4. Baptisms will continue to take place on the 2</w:t>
      </w:r>
      <w:r w:rsidRPr="00EC07FB">
        <w:rPr>
          <w:sz w:val="22"/>
          <w:szCs w:val="22"/>
          <w:vertAlign w:val="superscript"/>
        </w:rPr>
        <w:t>nd</w:t>
      </w:r>
      <w:r w:rsidRPr="00EC07FB">
        <w:rPr>
          <w:sz w:val="22"/>
          <w:szCs w:val="22"/>
        </w:rPr>
        <w:t xml:space="preserve"> and 4</w:t>
      </w:r>
      <w:r w:rsidRPr="00EC07FB">
        <w:rPr>
          <w:sz w:val="22"/>
          <w:szCs w:val="22"/>
          <w:vertAlign w:val="superscript"/>
        </w:rPr>
        <w:t>th</w:t>
      </w:r>
      <w:r w:rsidRPr="00EC07FB">
        <w:rPr>
          <w:sz w:val="22"/>
          <w:szCs w:val="22"/>
        </w:rPr>
        <w:t xml:space="preserve"> Sundays of every month, except during Lent, but at a new time of 12.15pm.</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5. Healing will be administered on the 3</w:t>
      </w:r>
      <w:r w:rsidRPr="00EC07FB">
        <w:rPr>
          <w:sz w:val="22"/>
          <w:szCs w:val="22"/>
          <w:vertAlign w:val="superscript"/>
        </w:rPr>
        <w:t xml:space="preserve">rd </w:t>
      </w:r>
      <w:r w:rsidRPr="00EC07FB">
        <w:rPr>
          <w:sz w:val="22"/>
          <w:szCs w:val="22"/>
        </w:rPr>
        <w:t>Sunday of every month within the 8.00am Holy Communion Service and the 10.30am Sung Eucharist.</w:t>
      </w:r>
    </w:p>
    <w:p w:rsidR="00A71EAF" w:rsidRPr="00EC07FB" w:rsidRDefault="00A71EAF" w:rsidP="00A71EAF">
      <w:pPr>
        <w:rPr>
          <w:sz w:val="22"/>
          <w:szCs w:val="22"/>
        </w:rPr>
      </w:pPr>
      <w:r w:rsidRPr="00EC07FB">
        <w:rPr>
          <w:sz w:val="22"/>
          <w:szCs w:val="22"/>
        </w:rPr>
        <w:t xml:space="preserve">A copy of this revised Sunday worship pattern may be found on the back of our monthly newsletter, which you might like to keep for future reference.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I hope this helps. If you are unclear about any of this, please do not hesitate </w:t>
      </w:r>
      <w:r w:rsidR="00E64C2E">
        <w:rPr>
          <w:sz w:val="22"/>
          <w:szCs w:val="22"/>
        </w:rPr>
        <w:t xml:space="preserve">to </w:t>
      </w:r>
      <w:r w:rsidRPr="00EC07FB">
        <w:rPr>
          <w:sz w:val="22"/>
          <w:szCs w:val="22"/>
        </w:rPr>
        <w:t>contact me, either on a Sunday morning or on 01942 -870736.</w:t>
      </w:r>
      <w:r w:rsidR="00E64C2E">
        <w:rPr>
          <w:sz w:val="22"/>
          <w:szCs w:val="22"/>
        </w:rPr>
        <w:t xml:space="preserve"> </w:t>
      </w:r>
      <w:r w:rsidRPr="00EC07FB">
        <w:rPr>
          <w:sz w:val="22"/>
          <w:szCs w:val="22"/>
        </w:rPr>
        <w:t xml:space="preserve">I’m more than happy to provide assistance.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David</w:t>
      </w:r>
    </w:p>
    <w:p w:rsidR="00F57F9A" w:rsidRDefault="00F57F9A" w:rsidP="00F57F9A">
      <w:pPr>
        <w:overflowPunct w:val="0"/>
        <w:autoSpaceDE w:val="0"/>
        <w:autoSpaceDN w:val="0"/>
        <w:adjustRightInd w:val="0"/>
        <w:spacing w:after="120"/>
        <w:jc w:val="center"/>
        <w:textAlignment w:val="baseline"/>
        <w:rPr>
          <w:color w:val="000000"/>
          <w:sz w:val="22"/>
          <w:szCs w:val="20"/>
          <w:lang w:val="en-US"/>
        </w:rPr>
      </w:pPr>
    </w:p>
    <w:p w:rsidR="00F57F9A" w:rsidRDefault="00F57F9A" w:rsidP="00F57F9A">
      <w:pPr>
        <w:overflowPunct w:val="0"/>
        <w:autoSpaceDE w:val="0"/>
        <w:autoSpaceDN w:val="0"/>
        <w:adjustRightInd w:val="0"/>
        <w:spacing w:after="120"/>
        <w:jc w:val="both"/>
        <w:textAlignment w:val="baseline"/>
        <w:rPr>
          <w:color w:val="000000"/>
          <w:sz w:val="22"/>
          <w:szCs w:val="20"/>
          <w:lang w:val="en-US"/>
        </w:rPr>
      </w:pPr>
    </w:p>
    <w:p w:rsidR="00260758" w:rsidRDefault="00260758" w:rsidP="00260758">
      <w:pPr>
        <w:overflowPunct w:val="0"/>
        <w:autoSpaceDE w:val="0"/>
        <w:autoSpaceDN w:val="0"/>
        <w:adjustRightInd w:val="0"/>
        <w:spacing w:after="120"/>
        <w:textAlignment w:val="baseline"/>
        <w:rPr>
          <w:color w:val="000000"/>
          <w:sz w:val="22"/>
          <w:szCs w:val="20"/>
          <w:lang w:val="en-US"/>
        </w:rPr>
      </w:pPr>
    </w:p>
    <w:p w:rsidR="00373661" w:rsidRDefault="00373661" w:rsidP="00373661">
      <w:pPr>
        <w:rPr>
          <w:sz w:val="22"/>
          <w:szCs w:val="22"/>
        </w:rPr>
      </w:pPr>
    </w:p>
    <w:p w:rsidR="00373661" w:rsidRPr="00373661" w:rsidRDefault="00373661" w:rsidP="00373661">
      <w:pPr>
        <w:rPr>
          <w:sz w:val="22"/>
          <w:szCs w:val="22"/>
        </w:rPr>
      </w:pPr>
      <w:proofErr w:type="gramStart"/>
      <w:r w:rsidRPr="00373661">
        <w:rPr>
          <w:sz w:val="22"/>
          <w:szCs w:val="22"/>
        </w:rPr>
        <w:lastRenderedPageBreak/>
        <w:t>was</w:t>
      </w:r>
      <w:proofErr w:type="gramEnd"/>
      <w:r w:rsidRPr="00373661">
        <w:rPr>
          <w:sz w:val="22"/>
          <w:szCs w:val="22"/>
        </w:rPr>
        <w:t xml:space="preserve"> innocent, then she might report him and he could still be out of a job – and so he did nothing!</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There we have plain ordinary sins shown up for what they are against that backdrop of the cross</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Apart from his mother and friends deeply upset and numb with shock, two other secret followers of Jesus were there who have been called “twilight disciples”.  These were Nicodemus who came to Jesus at night and his colleague in the Sanhedrin, Joseph of Arimathea.  They did nothing until darkness had fallen then they took Jesus’ body, anointed it with spices and placed it in a tomb belonging to Joseph.   It is never too late to come to Jesus. Jesus knew who had cared for him in those final hours of darkness.</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“There was no other good enough</w:t>
      </w:r>
    </w:p>
    <w:p w:rsidR="00373661" w:rsidRPr="00373661" w:rsidRDefault="00373661" w:rsidP="00373661">
      <w:pPr>
        <w:rPr>
          <w:sz w:val="22"/>
          <w:szCs w:val="22"/>
        </w:rPr>
      </w:pPr>
      <w:r w:rsidRPr="00373661">
        <w:rPr>
          <w:sz w:val="22"/>
          <w:szCs w:val="22"/>
        </w:rPr>
        <w:t xml:space="preserve">  </w:t>
      </w:r>
      <w:proofErr w:type="gramStart"/>
      <w:r w:rsidRPr="00373661">
        <w:rPr>
          <w:sz w:val="22"/>
          <w:szCs w:val="22"/>
        </w:rPr>
        <w:t>to</w:t>
      </w:r>
      <w:proofErr w:type="gramEnd"/>
      <w:r w:rsidRPr="00373661">
        <w:rPr>
          <w:sz w:val="22"/>
          <w:szCs w:val="22"/>
        </w:rPr>
        <w:t xml:space="preserve"> pay the price of sin</w:t>
      </w:r>
    </w:p>
    <w:p w:rsidR="00373661" w:rsidRPr="00373661" w:rsidRDefault="00373661" w:rsidP="00373661">
      <w:pPr>
        <w:rPr>
          <w:sz w:val="22"/>
          <w:szCs w:val="22"/>
        </w:rPr>
      </w:pPr>
      <w:r w:rsidRPr="00373661">
        <w:rPr>
          <w:sz w:val="22"/>
          <w:szCs w:val="22"/>
        </w:rPr>
        <w:t xml:space="preserve">  He only could unlock the gate</w:t>
      </w:r>
    </w:p>
    <w:p w:rsidR="00373661" w:rsidRPr="00373661" w:rsidRDefault="00373661" w:rsidP="00373661">
      <w:pPr>
        <w:rPr>
          <w:sz w:val="22"/>
          <w:szCs w:val="22"/>
        </w:rPr>
      </w:pPr>
      <w:r w:rsidRPr="00373661">
        <w:rPr>
          <w:sz w:val="22"/>
          <w:szCs w:val="22"/>
        </w:rPr>
        <w:t xml:space="preserve">  Of Heaven and let us in”</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Yes Jesus suffered the tragedy of the human condition, but turned that tragedy into hope.</w:t>
      </w:r>
    </w:p>
    <w:p w:rsidR="00373661" w:rsidRPr="00373661" w:rsidRDefault="00373661" w:rsidP="00373661">
      <w:pPr>
        <w:rPr>
          <w:sz w:val="22"/>
          <w:szCs w:val="22"/>
        </w:rPr>
      </w:pPr>
    </w:p>
    <w:p w:rsidR="00373661" w:rsidRPr="00373661" w:rsidRDefault="00373661" w:rsidP="00373661">
      <w:pPr>
        <w:rPr>
          <w:sz w:val="22"/>
          <w:szCs w:val="22"/>
        </w:rPr>
      </w:pPr>
      <w:r w:rsidRPr="00373661">
        <w:rPr>
          <w:sz w:val="22"/>
          <w:szCs w:val="22"/>
        </w:rPr>
        <w:t>Jean.</w:t>
      </w:r>
    </w:p>
    <w:p w:rsidR="00A71EAF" w:rsidRDefault="00A71EAF" w:rsidP="00F57F9A">
      <w:pPr>
        <w:rPr>
          <w:sz w:val="22"/>
          <w:szCs w:val="22"/>
        </w:rPr>
      </w:pPr>
    </w:p>
    <w:p w:rsidR="00B455DB" w:rsidRDefault="00B455DB" w:rsidP="00B455DB">
      <w:pPr>
        <w:pStyle w:val="Standard"/>
        <w:spacing w:after="200" w:line="276" w:lineRule="auto"/>
        <w:rPr>
          <w:rFonts w:eastAsia="Calibri" w:cs="Calibri"/>
          <w:sz w:val="22"/>
        </w:rPr>
      </w:pPr>
    </w:p>
    <w:p w:rsidR="00B455DB" w:rsidRDefault="00B455DB" w:rsidP="00B455DB">
      <w:pPr>
        <w:pStyle w:val="Standard"/>
        <w:spacing w:after="200" w:line="276" w:lineRule="auto"/>
        <w:rPr>
          <w:rFonts w:eastAsia="Calibri" w:cs="Calibri"/>
          <w:sz w:val="22"/>
        </w:rPr>
      </w:pPr>
      <w:r>
        <w:rPr>
          <w:rFonts w:eastAsia="Calibri" w:cs="Calibri"/>
          <w:sz w:val="22"/>
        </w:rPr>
        <w:t xml:space="preserve">The sum of £459.00 including gift-aided contributions was donated to our Christmas Appeal which was in aid of the Booth Centre, a very well deserved charity.  This was an excellent sum of money which the Booth </w:t>
      </w:r>
      <w:proofErr w:type="gramStart"/>
      <w:r>
        <w:rPr>
          <w:rFonts w:eastAsia="Calibri" w:cs="Calibri"/>
          <w:sz w:val="22"/>
        </w:rPr>
        <w:t>Centre  acknowledged</w:t>
      </w:r>
      <w:proofErr w:type="gramEnd"/>
      <w:r>
        <w:rPr>
          <w:rFonts w:eastAsia="Calibri" w:cs="Calibri"/>
          <w:sz w:val="22"/>
        </w:rPr>
        <w:t xml:space="preserve"> would assist them greatly in their work,  so many thanks go to everyone who donated money to that appeal.</w:t>
      </w:r>
    </w:p>
    <w:p w:rsidR="00B455DB" w:rsidRDefault="00B455DB" w:rsidP="00B455DB">
      <w:pPr>
        <w:pStyle w:val="Standard"/>
        <w:spacing w:after="200" w:line="276" w:lineRule="auto"/>
        <w:rPr>
          <w:rFonts w:eastAsia="Calibri" w:cs="Calibri"/>
          <w:sz w:val="22"/>
        </w:rPr>
      </w:pPr>
      <w:r>
        <w:rPr>
          <w:rFonts w:eastAsia="Calibri" w:cs="Calibri"/>
          <w:sz w:val="22"/>
        </w:rPr>
        <w:t>It is with great pleasure to announce that Mary and George Eckersley will celebrate their Diamond Wedding Anniversary on 15</w:t>
      </w:r>
      <w:r>
        <w:rPr>
          <w:rFonts w:eastAsia="Calibri" w:cs="Calibri"/>
          <w:sz w:val="22"/>
          <w:vertAlign w:val="superscript"/>
        </w:rPr>
        <w:t>th</w:t>
      </w:r>
      <w:r>
        <w:rPr>
          <w:rFonts w:eastAsia="Calibri" w:cs="Calibri"/>
          <w:sz w:val="22"/>
        </w:rPr>
        <w:t xml:space="preserve"> March 2018, so Mary and George many congratulations, love and best wishes go to you both from all your Friends at St. George’s.</w:t>
      </w:r>
    </w:p>
    <w:p w:rsidR="00373661" w:rsidRPr="00B455DB" w:rsidRDefault="00B455DB" w:rsidP="00F57F9A">
      <w:pPr>
        <w:rPr>
          <w:sz w:val="22"/>
          <w:szCs w:val="22"/>
        </w:rPr>
      </w:pPr>
      <w:r w:rsidRPr="00B455DB">
        <w:rPr>
          <w:sz w:val="22"/>
          <w:szCs w:val="22"/>
        </w:rPr>
        <w:t>Kath</w:t>
      </w:r>
    </w:p>
    <w:p w:rsidR="00373661" w:rsidRDefault="00373661" w:rsidP="00F57F9A">
      <w:pPr>
        <w:rPr>
          <w:sz w:val="22"/>
          <w:szCs w:val="22"/>
        </w:rPr>
      </w:pP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7FDE7EA9" wp14:editId="15AE22D1">
            <wp:extent cx="17907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14500"/>
                    </a:xfrm>
                    <a:prstGeom prst="rect">
                      <a:avLst/>
                    </a:prstGeom>
                    <a:noFill/>
                    <a:ln>
                      <a:noFill/>
                    </a:ln>
                  </pic:spPr>
                </pic:pic>
              </a:graphicData>
            </a:graphic>
          </wp:inline>
        </w:drawing>
      </w:r>
    </w:p>
    <w:p w:rsidR="00A71EAF" w:rsidRPr="00DC38CA" w:rsidRDefault="00373661" w:rsidP="00A71EAF">
      <w:pPr>
        <w:overflowPunct w:val="0"/>
        <w:autoSpaceDE w:val="0"/>
        <w:autoSpaceDN w:val="0"/>
        <w:adjustRightInd w:val="0"/>
        <w:spacing w:after="120"/>
        <w:jc w:val="center"/>
        <w:textAlignment w:val="baseline"/>
        <w:rPr>
          <w:b/>
          <w:color w:val="000000"/>
          <w:sz w:val="28"/>
          <w:szCs w:val="28"/>
          <w:u w:val="single"/>
          <w:lang w:val="en-US"/>
        </w:rPr>
      </w:pPr>
      <w:r>
        <w:rPr>
          <w:b/>
          <w:color w:val="000000"/>
          <w:sz w:val="28"/>
          <w:szCs w:val="28"/>
          <w:u w:val="single"/>
          <w:lang w:val="en-US"/>
        </w:rPr>
        <w:t>March</w:t>
      </w:r>
      <w:r w:rsidR="00A71EAF">
        <w:rPr>
          <w:b/>
          <w:color w:val="000000"/>
          <w:sz w:val="28"/>
          <w:szCs w:val="28"/>
          <w:u w:val="single"/>
          <w:lang w:val="en-US"/>
        </w:rPr>
        <w:t xml:space="preserve"> </w:t>
      </w:r>
      <w:r w:rsidR="00A71EAF" w:rsidRPr="00DC38CA">
        <w:rPr>
          <w:b/>
          <w:color w:val="000000"/>
          <w:sz w:val="28"/>
          <w:szCs w:val="28"/>
          <w:u w:val="single"/>
          <w:lang w:val="en-US"/>
        </w:rPr>
        <w:t>Flower List</w:t>
      </w:r>
    </w:p>
    <w:p w:rsidR="00373661" w:rsidRPr="009F0E7C" w:rsidRDefault="00373661" w:rsidP="009F0E7C">
      <w:pPr>
        <w:autoSpaceDE w:val="0"/>
        <w:autoSpaceDN w:val="0"/>
        <w:adjustRightInd w:val="0"/>
        <w:jc w:val="center"/>
        <w:rPr>
          <w:rFonts w:eastAsiaTheme="minorHAnsi"/>
          <w:sz w:val="22"/>
          <w:szCs w:val="22"/>
          <w:lang w:eastAsia="en-US"/>
        </w:rPr>
      </w:pPr>
      <w:r w:rsidRPr="009F0E7C">
        <w:rPr>
          <w:rFonts w:eastAsiaTheme="minorHAnsi"/>
          <w:sz w:val="22"/>
          <w:szCs w:val="22"/>
          <w:lang w:eastAsia="en-US"/>
        </w:rPr>
        <w:t>"We thank the following members of the congregation for Altar flowers in March"</w:t>
      </w:r>
    </w:p>
    <w:p w:rsidR="009F0E7C" w:rsidRDefault="009F0E7C" w:rsidP="00373661">
      <w:pPr>
        <w:autoSpaceDE w:val="0"/>
        <w:autoSpaceDN w:val="0"/>
        <w:adjustRightInd w:val="0"/>
        <w:rPr>
          <w:rFonts w:eastAsiaTheme="minorHAnsi"/>
          <w:sz w:val="22"/>
          <w:szCs w:val="22"/>
          <w:lang w:eastAsia="en-US"/>
        </w:rPr>
      </w:pPr>
    </w:p>
    <w:p w:rsidR="00373661" w:rsidRPr="009F0E7C" w:rsidRDefault="009F0E7C" w:rsidP="00373661">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373661" w:rsidRPr="009F0E7C">
        <w:rPr>
          <w:rFonts w:eastAsiaTheme="minorHAnsi"/>
          <w:sz w:val="22"/>
          <w:szCs w:val="22"/>
          <w:lang w:eastAsia="en-US"/>
        </w:rPr>
        <w:t xml:space="preserve">4th March. </w:t>
      </w:r>
      <w:r>
        <w:rPr>
          <w:rFonts w:eastAsiaTheme="minorHAnsi"/>
          <w:sz w:val="22"/>
          <w:szCs w:val="22"/>
          <w:lang w:eastAsia="en-US"/>
        </w:rPr>
        <w:t xml:space="preserve">           </w:t>
      </w:r>
      <w:r w:rsidR="00373661" w:rsidRPr="009F0E7C">
        <w:rPr>
          <w:rFonts w:eastAsiaTheme="minorHAnsi"/>
          <w:sz w:val="22"/>
          <w:szCs w:val="22"/>
          <w:lang w:eastAsia="en-US"/>
        </w:rPr>
        <w:t xml:space="preserve">Mrs Mary </w:t>
      </w:r>
      <w:proofErr w:type="spellStart"/>
      <w:r w:rsidR="00373661" w:rsidRPr="009F0E7C">
        <w:rPr>
          <w:rFonts w:eastAsiaTheme="minorHAnsi"/>
          <w:sz w:val="22"/>
          <w:szCs w:val="22"/>
          <w:lang w:eastAsia="en-US"/>
        </w:rPr>
        <w:t>Aspinall</w:t>
      </w:r>
      <w:proofErr w:type="spellEnd"/>
    </w:p>
    <w:p w:rsidR="009F0E7C" w:rsidRDefault="009F0E7C" w:rsidP="00373661">
      <w:pPr>
        <w:autoSpaceDE w:val="0"/>
        <w:autoSpaceDN w:val="0"/>
        <w:adjustRightInd w:val="0"/>
        <w:rPr>
          <w:rFonts w:eastAsiaTheme="minorHAnsi"/>
          <w:sz w:val="22"/>
          <w:szCs w:val="22"/>
          <w:lang w:eastAsia="en-US"/>
        </w:rPr>
      </w:pPr>
    </w:p>
    <w:p w:rsidR="00373661" w:rsidRPr="009F0E7C" w:rsidRDefault="009F0E7C" w:rsidP="00373661">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373661" w:rsidRPr="009F0E7C">
        <w:rPr>
          <w:rFonts w:eastAsiaTheme="minorHAnsi"/>
          <w:sz w:val="22"/>
          <w:szCs w:val="22"/>
          <w:lang w:eastAsia="en-US"/>
        </w:rPr>
        <w:t>11th March.</w:t>
      </w:r>
      <w:r>
        <w:rPr>
          <w:rFonts w:eastAsiaTheme="minorHAnsi"/>
          <w:sz w:val="22"/>
          <w:szCs w:val="22"/>
          <w:lang w:eastAsia="en-US"/>
        </w:rPr>
        <w:t xml:space="preserve">           </w:t>
      </w:r>
      <w:r w:rsidR="00373661" w:rsidRPr="009F0E7C">
        <w:rPr>
          <w:rFonts w:eastAsiaTheme="minorHAnsi"/>
          <w:sz w:val="22"/>
          <w:szCs w:val="22"/>
          <w:lang w:eastAsia="en-US"/>
        </w:rPr>
        <w:t xml:space="preserve"> "Open for offers"</w:t>
      </w:r>
    </w:p>
    <w:p w:rsidR="009F0E7C" w:rsidRDefault="009F0E7C" w:rsidP="00373661">
      <w:pPr>
        <w:autoSpaceDE w:val="0"/>
        <w:autoSpaceDN w:val="0"/>
        <w:adjustRightInd w:val="0"/>
        <w:rPr>
          <w:rFonts w:eastAsiaTheme="minorHAnsi"/>
          <w:sz w:val="22"/>
          <w:szCs w:val="22"/>
          <w:lang w:eastAsia="en-US"/>
        </w:rPr>
      </w:pPr>
    </w:p>
    <w:p w:rsidR="00373661" w:rsidRPr="009F0E7C" w:rsidRDefault="009F0E7C" w:rsidP="00373661">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373661" w:rsidRPr="009F0E7C">
        <w:rPr>
          <w:rFonts w:eastAsiaTheme="minorHAnsi"/>
          <w:sz w:val="22"/>
          <w:szCs w:val="22"/>
          <w:lang w:eastAsia="en-US"/>
        </w:rPr>
        <w:t xml:space="preserve">18th March. </w:t>
      </w:r>
      <w:r>
        <w:rPr>
          <w:rFonts w:eastAsiaTheme="minorHAnsi"/>
          <w:sz w:val="22"/>
          <w:szCs w:val="22"/>
          <w:lang w:eastAsia="en-US"/>
        </w:rPr>
        <w:t xml:space="preserve">           </w:t>
      </w:r>
      <w:r w:rsidR="00373661" w:rsidRPr="009F0E7C">
        <w:rPr>
          <w:rFonts w:eastAsiaTheme="minorHAnsi"/>
          <w:sz w:val="22"/>
          <w:szCs w:val="22"/>
          <w:lang w:eastAsia="en-US"/>
        </w:rPr>
        <w:t>Mr and Mrs David Connor</w:t>
      </w:r>
    </w:p>
    <w:p w:rsidR="009F0E7C" w:rsidRDefault="009F0E7C" w:rsidP="00373661">
      <w:pPr>
        <w:autoSpaceDE w:val="0"/>
        <w:autoSpaceDN w:val="0"/>
        <w:adjustRightInd w:val="0"/>
        <w:rPr>
          <w:rFonts w:eastAsiaTheme="minorHAnsi"/>
          <w:sz w:val="22"/>
          <w:szCs w:val="22"/>
          <w:lang w:eastAsia="en-US"/>
        </w:rPr>
      </w:pPr>
    </w:p>
    <w:p w:rsidR="00373661" w:rsidRPr="009F0E7C" w:rsidRDefault="009F0E7C" w:rsidP="00373661">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373661" w:rsidRPr="009F0E7C">
        <w:rPr>
          <w:rFonts w:eastAsiaTheme="minorHAnsi"/>
          <w:sz w:val="22"/>
          <w:szCs w:val="22"/>
          <w:lang w:eastAsia="en-US"/>
        </w:rPr>
        <w:t>25th March.</w:t>
      </w:r>
      <w:r>
        <w:rPr>
          <w:rFonts w:eastAsiaTheme="minorHAnsi"/>
          <w:sz w:val="22"/>
          <w:szCs w:val="22"/>
          <w:lang w:eastAsia="en-US"/>
        </w:rPr>
        <w:t xml:space="preserve">          </w:t>
      </w:r>
      <w:r w:rsidR="00373661" w:rsidRPr="009F0E7C">
        <w:rPr>
          <w:rFonts w:eastAsiaTheme="minorHAnsi"/>
          <w:sz w:val="22"/>
          <w:szCs w:val="22"/>
          <w:lang w:eastAsia="en-US"/>
        </w:rPr>
        <w:t xml:space="preserve"> Mrs Maureen Porter</w:t>
      </w:r>
    </w:p>
    <w:p w:rsidR="009F0E7C" w:rsidRDefault="009F0E7C" w:rsidP="00373661">
      <w:pPr>
        <w:autoSpaceDE w:val="0"/>
        <w:autoSpaceDN w:val="0"/>
        <w:adjustRightInd w:val="0"/>
        <w:rPr>
          <w:rFonts w:eastAsiaTheme="minorHAnsi"/>
          <w:sz w:val="22"/>
          <w:szCs w:val="22"/>
          <w:lang w:eastAsia="en-US"/>
        </w:rPr>
      </w:pPr>
    </w:p>
    <w:p w:rsidR="00373661" w:rsidRPr="009F0E7C" w:rsidRDefault="00373661" w:rsidP="00373661">
      <w:pPr>
        <w:autoSpaceDE w:val="0"/>
        <w:autoSpaceDN w:val="0"/>
        <w:adjustRightInd w:val="0"/>
        <w:rPr>
          <w:rFonts w:eastAsiaTheme="minorHAnsi"/>
          <w:sz w:val="22"/>
          <w:szCs w:val="22"/>
          <w:lang w:eastAsia="en-US"/>
        </w:rPr>
      </w:pPr>
      <w:r w:rsidRPr="009F0E7C">
        <w:rPr>
          <w:rFonts w:eastAsiaTheme="minorHAnsi"/>
          <w:sz w:val="22"/>
          <w:szCs w:val="22"/>
          <w:lang w:eastAsia="en-US"/>
        </w:rPr>
        <w:t>On 11th February we thank Sue Hulme and Family f</w:t>
      </w:r>
      <w:r w:rsidR="009F0E7C">
        <w:rPr>
          <w:rFonts w:eastAsiaTheme="minorHAnsi"/>
          <w:sz w:val="22"/>
          <w:szCs w:val="22"/>
          <w:lang w:eastAsia="en-US"/>
        </w:rPr>
        <w:t xml:space="preserve">or additional flowers in Loving </w:t>
      </w:r>
      <w:r w:rsidRPr="009F0E7C">
        <w:rPr>
          <w:rFonts w:eastAsiaTheme="minorHAnsi"/>
          <w:sz w:val="22"/>
          <w:szCs w:val="22"/>
          <w:lang w:eastAsia="en-US"/>
        </w:rPr>
        <w:t>Memory of her dear father Raymond Cooper.</w:t>
      </w:r>
    </w:p>
    <w:p w:rsidR="009F0E7C" w:rsidRDefault="009F0E7C" w:rsidP="00373661">
      <w:pPr>
        <w:autoSpaceDE w:val="0"/>
        <w:autoSpaceDN w:val="0"/>
        <w:adjustRightInd w:val="0"/>
        <w:rPr>
          <w:rFonts w:eastAsiaTheme="minorHAnsi"/>
          <w:sz w:val="22"/>
          <w:szCs w:val="22"/>
          <w:lang w:eastAsia="en-US"/>
        </w:rPr>
      </w:pPr>
    </w:p>
    <w:p w:rsidR="00373661" w:rsidRPr="009F0E7C" w:rsidRDefault="00373661" w:rsidP="00373661">
      <w:pPr>
        <w:autoSpaceDE w:val="0"/>
        <w:autoSpaceDN w:val="0"/>
        <w:adjustRightInd w:val="0"/>
        <w:rPr>
          <w:rFonts w:eastAsiaTheme="minorHAnsi"/>
          <w:sz w:val="22"/>
          <w:szCs w:val="22"/>
          <w:lang w:eastAsia="en-US"/>
        </w:rPr>
      </w:pPr>
      <w:r w:rsidRPr="009F0E7C">
        <w:rPr>
          <w:rFonts w:eastAsiaTheme="minorHAnsi"/>
          <w:sz w:val="22"/>
          <w:szCs w:val="22"/>
          <w:lang w:eastAsia="en-US"/>
        </w:rPr>
        <w:t>On 18th February flowers were displayed in Lovin</w:t>
      </w:r>
      <w:r w:rsidR="009F0E7C">
        <w:rPr>
          <w:rFonts w:eastAsiaTheme="minorHAnsi"/>
          <w:sz w:val="22"/>
          <w:szCs w:val="22"/>
          <w:lang w:eastAsia="en-US"/>
        </w:rPr>
        <w:t xml:space="preserve">g Memory of the late Mr and Mrs </w:t>
      </w:r>
      <w:r w:rsidRPr="009F0E7C">
        <w:rPr>
          <w:rFonts w:eastAsiaTheme="minorHAnsi"/>
          <w:sz w:val="22"/>
          <w:szCs w:val="22"/>
          <w:lang w:eastAsia="en-US"/>
        </w:rPr>
        <w:t>T.A. Leonard with our thanks for his kind legacy.</w:t>
      </w:r>
    </w:p>
    <w:p w:rsidR="009F0E7C" w:rsidRDefault="009F0E7C" w:rsidP="00373661">
      <w:pPr>
        <w:autoSpaceDE w:val="0"/>
        <w:autoSpaceDN w:val="0"/>
        <w:adjustRightInd w:val="0"/>
        <w:rPr>
          <w:rFonts w:eastAsiaTheme="minorHAnsi"/>
          <w:sz w:val="22"/>
          <w:szCs w:val="22"/>
          <w:lang w:eastAsia="en-US"/>
        </w:rPr>
      </w:pPr>
    </w:p>
    <w:p w:rsidR="00373661" w:rsidRPr="009F0E7C" w:rsidRDefault="00373661" w:rsidP="00373661">
      <w:pPr>
        <w:autoSpaceDE w:val="0"/>
        <w:autoSpaceDN w:val="0"/>
        <w:adjustRightInd w:val="0"/>
        <w:rPr>
          <w:rFonts w:eastAsiaTheme="minorHAnsi"/>
          <w:sz w:val="22"/>
          <w:szCs w:val="22"/>
          <w:lang w:eastAsia="en-US"/>
        </w:rPr>
      </w:pPr>
      <w:r w:rsidRPr="009F0E7C">
        <w:rPr>
          <w:rFonts w:eastAsiaTheme="minorHAnsi"/>
          <w:sz w:val="22"/>
          <w:szCs w:val="22"/>
          <w:lang w:eastAsia="en-US"/>
        </w:rPr>
        <w:t>Please remember...there will be no flowers displayed on the</w:t>
      </w:r>
      <w:r w:rsidR="009F0E7C">
        <w:rPr>
          <w:rFonts w:eastAsiaTheme="minorHAnsi"/>
          <w:sz w:val="22"/>
          <w:szCs w:val="22"/>
          <w:lang w:eastAsia="en-US"/>
        </w:rPr>
        <w:t xml:space="preserve"> Altar during Lent, but we will </w:t>
      </w:r>
      <w:r w:rsidRPr="009F0E7C">
        <w:rPr>
          <w:rFonts w:eastAsiaTheme="minorHAnsi"/>
          <w:sz w:val="22"/>
          <w:szCs w:val="22"/>
          <w:lang w:eastAsia="en-US"/>
        </w:rPr>
        <w:t>display any remembrance flowers around the church.</w:t>
      </w:r>
    </w:p>
    <w:p w:rsidR="009F0E7C" w:rsidRDefault="009F0E7C" w:rsidP="00373661">
      <w:pPr>
        <w:autoSpaceDE w:val="0"/>
        <w:autoSpaceDN w:val="0"/>
        <w:adjustRightInd w:val="0"/>
        <w:rPr>
          <w:rFonts w:eastAsiaTheme="minorHAnsi"/>
          <w:sz w:val="22"/>
          <w:szCs w:val="22"/>
          <w:lang w:eastAsia="en-US"/>
        </w:rPr>
      </w:pPr>
    </w:p>
    <w:p w:rsidR="00373661" w:rsidRPr="009F0E7C" w:rsidRDefault="00373661" w:rsidP="00373661">
      <w:pPr>
        <w:autoSpaceDE w:val="0"/>
        <w:autoSpaceDN w:val="0"/>
        <w:adjustRightInd w:val="0"/>
        <w:rPr>
          <w:rFonts w:eastAsiaTheme="minorHAnsi"/>
          <w:sz w:val="22"/>
          <w:szCs w:val="22"/>
          <w:lang w:eastAsia="en-US"/>
        </w:rPr>
      </w:pPr>
      <w:r w:rsidRPr="009F0E7C">
        <w:rPr>
          <w:rFonts w:eastAsiaTheme="minorHAnsi"/>
          <w:sz w:val="22"/>
          <w:szCs w:val="22"/>
          <w:lang w:eastAsia="en-US"/>
        </w:rPr>
        <w:t xml:space="preserve">Easter Sunday falls on the 1st April this year and we will be </w:t>
      </w:r>
      <w:r w:rsidR="009F0E7C">
        <w:rPr>
          <w:rFonts w:eastAsiaTheme="minorHAnsi"/>
          <w:sz w:val="22"/>
          <w:szCs w:val="22"/>
          <w:lang w:eastAsia="en-US"/>
        </w:rPr>
        <w:t xml:space="preserve">decorating the church in Memory </w:t>
      </w:r>
      <w:r w:rsidRPr="009F0E7C">
        <w:rPr>
          <w:rFonts w:eastAsiaTheme="minorHAnsi"/>
          <w:sz w:val="22"/>
          <w:szCs w:val="22"/>
          <w:lang w:eastAsia="en-US"/>
        </w:rPr>
        <w:t>of our Loved Ones....if you would like to donate to the cost o</w:t>
      </w:r>
      <w:r w:rsidR="009F0E7C">
        <w:rPr>
          <w:rFonts w:eastAsiaTheme="minorHAnsi"/>
          <w:sz w:val="22"/>
          <w:szCs w:val="22"/>
          <w:lang w:eastAsia="en-US"/>
        </w:rPr>
        <w:t xml:space="preserve">f the flowers, please give your </w:t>
      </w:r>
      <w:r w:rsidRPr="009F0E7C">
        <w:rPr>
          <w:rFonts w:eastAsiaTheme="minorHAnsi"/>
          <w:sz w:val="22"/>
          <w:szCs w:val="22"/>
          <w:lang w:eastAsia="en-US"/>
        </w:rPr>
        <w:t>donation to any member of the flower team....Thank you!</w:t>
      </w:r>
    </w:p>
    <w:p w:rsidR="009F0E7C" w:rsidRDefault="009F0E7C" w:rsidP="00373661">
      <w:pPr>
        <w:autoSpaceDE w:val="0"/>
        <w:autoSpaceDN w:val="0"/>
        <w:adjustRightInd w:val="0"/>
        <w:rPr>
          <w:rFonts w:eastAsiaTheme="minorHAnsi"/>
          <w:sz w:val="22"/>
          <w:szCs w:val="22"/>
          <w:lang w:eastAsia="en-US"/>
        </w:rPr>
      </w:pPr>
    </w:p>
    <w:p w:rsidR="00373661" w:rsidRPr="009F0E7C" w:rsidRDefault="00373661" w:rsidP="00373661">
      <w:pPr>
        <w:autoSpaceDE w:val="0"/>
        <w:autoSpaceDN w:val="0"/>
        <w:adjustRightInd w:val="0"/>
        <w:rPr>
          <w:rFonts w:eastAsiaTheme="minorHAnsi"/>
          <w:sz w:val="22"/>
          <w:szCs w:val="22"/>
          <w:lang w:eastAsia="en-US"/>
        </w:rPr>
      </w:pPr>
      <w:r w:rsidRPr="009F0E7C">
        <w:rPr>
          <w:rFonts w:eastAsiaTheme="minorHAnsi"/>
          <w:sz w:val="22"/>
          <w:szCs w:val="22"/>
          <w:lang w:eastAsia="en-US"/>
        </w:rPr>
        <w:t>Thank you to everyone who has supported the Flower fund during February</w:t>
      </w:r>
    </w:p>
    <w:p w:rsidR="00373661" w:rsidRPr="009F0E7C" w:rsidRDefault="00373661" w:rsidP="00373661">
      <w:pPr>
        <w:tabs>
          <w:tab w:val="left" w:pos="2160"/>
        </w:tabs>
        <w:jc w:val="center"/>
        <w:rPr>
          <w:b/>
          <w:bCs/>
          <w:sz w:val="44"/>
          <w:szCs w:val="44"/>
          <w:u w:val="single"/>
          <w:vertAlign w:val="superscript"/>
        </w:rPr>
      </w:pPr>
      <w:proofErr w:type="gramStart"/>
      <w:r w:rsidRPr="009F0E7C">
        <w:rPr>
          <w:rFonts w:eastAsiaTheme="minorHAnsi"/>
          <w:sz w:val="22"/>
          <w:szCs w:val="22"/>
          <w:lang w:eastAsia="en-US"/>
        </w:rPr>
        <w:t>L.F.</w:t>
      </w:r>
      <w:proofErr w:type="gramEnd"/>
    </w:p>
    <w:p w:rsidR="005B3F25" w:rsidRDefault="005B3F25" w:rsidP="00CA198A">
      <w:pPr>
        <w:tabs>
          <w:tab w:val="left" w:pos="2160"/>
        </w:tabs>
        <w:jc w:val="center"/>
        <w:rPr>
          <w:b/>
          <w:bCs/>
          <w:sz w:val="44"/>
          <w:szCs w:val="44"/>
          <w:u w:val="single"/>
          <w:vertAlign w:val="superscript"/>
        </w:rPr>
      </w:pPr>
    </w:p>
    <w:p w:rsidR="005B3F25" w:rsidRDefault="005B3F25" w:rsidP="00CA198A">
      <w:pPr>
        <w:tabs>
          <w:tab w:val="left" w:pos="2160"/>
        </w:tabs>
        <w:jc w:val="center"/>
        <w:rPr>
          <w:b/>
          <w:bCs/>
          <w:sz w:val="44"/>
          <w:szCs w:val="44"/>
          <w:u w:val="single"/>
          <w:vertAlign w:val="superscript"/>
        </w:rPr>
      </w:pPr>
    </w:p>
    <w:p w:rsidR="00A71EAF" w:rsidRDefault="00A71EAF" w:rsidP="00CA198A">
      <w:pPr>
        <w:tabs>
          <w:tab w:val="left" w:pos="2160"/>
        </w:tabs>
        <w:jc w:val="center"/>
        <w:rPr>
          <w:b/>
          <w:bCs/>
          <w:sz w:val="22"/>
          <w:szCs w:val="22"/>
          <w:u w:val="single"/>
          <w:vertAlign w:val="superscript"/>
        </w:rPr>
      </w:pPr>
      <w:r w:rsidRPr="00A71EAF">
        <w:rPr>
          <w:b/>
          <w:bCs/>
          <w:sz w:val="44"/>
          <w:szCs w:val="44"/>
          <w:u w:val="single"/>
          <w:vertAlign w:val="superscript"/>
        </w:rPr>
        <w:t>Consolation</w:t>
      </w:r>
    </w:p>
    <w:p w:rsidR="001F2209" w:rsidRDefault="001F2209" w:rsidP="001F2209">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ies of</w:t>
      </w:r>
    </w:p>
    <w:p w:rsidR="001F2209" w:rsidRDefault="001F2209" w:rsidP="00CA198A">
      <w:pPr>
        <w:tabs>
          <w:tab w:val="left" w:pos="2160"/>
        </w:tabs>
        <w:jc w:val="center"/>
        <w:rPr>
          <w:bCs/>
          <w:sz w:val="32"/>
          <w:szCs w:val="32"/>
          <w:vertAlign w:val="superscript"/>
        </w:rPr>
      </w:pPr>
      <w:r w:rsidRPr="001F2209">
        <w:rPr>
          <w:bCs/>
          <w:sz w:val="32"/>
          <w:szCs w:val="32"/>
          <w:vertAlign w:val="superscript"/>
        </w:rPr>
        <w:t xml:space="preserve"> </w:t>
      </w:r>
      <w:r w:rsidR="009F0E7C">
        <w:rPr>
          <w:bCs/>
          <w:sz w:val="32"/>
          <w:szCs w:val="32"/>
          <w:vertAlign w:val="superscript"/>
        </w:rPr>
        <w:t>Brian Coop</w:t>
      </w:r>
    </w:p>
    <w:p w:rsidR="001F2209" w:rsidRDefault="009F0E7C" w:rsidP="00CA198A">
      <w:pPr>
        <w:tabs>
          <w:tab w:val="left" w:pos="2160"/>
        </w:tabs>
        <w:jc w:val="center"/>
        <w:rPr>
          <w:bCs/>
          <w:sz w:val="32"/>
          <w:szCs w:val="32"/>
          <w:vertAlign w:val="superscript"/>
        </w:rPr>
      </w:pPr>
      <w:r>
        <w:rPr>
          <w:bCs/>
          <w:sz w:val="32"/>
          <w:szCs w:val="32"/>
          <w:vertAlign w:val="superscript"/>
        </w:rPr>
        <w:t xml:space="preserve">Lesley </w:t>
      </w:r>
      <w:proofErr w:type="spellStart"/>
      <w:r>
        <w:rPr>
          <w:bCs/>
          <w:sz w:val="32"/>
          <w:szCs w:val="32"/>
          <w:vertAlign w:val="superscript"/>
        </w:rPr>
        <w:t>Aldred</w:t>
      </w:r>
      <w:proofErr w:type="spellEnd"/>
    </w:p>
    <w:p w:rsidR="001F2209" w:rsidRDefault="009F0E7C" w:rsidP="00CA198A">
      <w:pPr>
        <w:tabs>
          <w:tab w:val="left" w:pos="2160"/>
        </w:tabs>
        <w:jc w:val="center"/>
        <w:rPr>
          <w:bCs/>
          <w:sz w:val="32"/>
          <w:szCs w:val="32"/>
          <w:vertAlign w:val="superscript"/>
        </w:rPr>
      </w:pPr>
      <w:r>
        <w:rPr>
          <w:bCs/>
          <w:sz w:val="32"/>
          <w:szCs w:val="32"/>
          <w:vertAlign w:val="superscript"/>
        </w:rPr>
        <w:t>Brian Tucker</w:t>
      </w:r>
    </w:p>
    <w:p w:rsidR="009F0E7C" w:rsidRPr="001F2209" w:rsidRDefault="009F0E7C" w:rsidP="00CA198A">
      <w:pPr>
        <w:tabs>
          <w:tab w:val="left" w:pos="2160"/>
        </w:tabs>
        <w:jc w:val="center"/>
        <w:rPr>
          <w:bCs/>
          <w:sz w:val="32"/>
          <w:szCs w:val="32"/>
          <w:vertAlign w:val="superscript"/>
        </w:rPr>
      </w:pPr>
      <w:r>
        <w:rPr>
          <w:bCs/>
          <w:sz w:val="32"/>
          <w:szCs w:val="32"/>
          <w:vertAlign w:val="superscript"/>
        </w:rPr>
        <w:t>Lynda Thorpe</w:t>
      </w:r>
    </w:p>
    <w:p w:rsidR="00CA198A" w:rsidRPr="00A71EAF" w:rsidRDefault="00CA198A" w:rsidP="001F2209">
      <w:pPr>
        <w:tabs>
          <w:tab w:val="left" w:pos="2160"/>
        </w:tabs>
        <w:jc w:val="center"/>
        <w:rPr>
          <w:bCs/>
          <w:i/>
          <w:sz w:val="28"/>
          <w:szCs w:val="28"/>
          <w:vertAlign w:val="superscript"/>
        </w:rPr>
      </w:pPr>
      <w:r w:rsidRPr="00A71EAF">
        <w:rPr>
          <w:bCs/>
          <w:i/>
          <w:sz w:val="28"/>
          <w:szCs w:val="28"/>
          <w:vertAlign w:val="superscript"/>
        </w:rPr>
        <w:t>May they rest in peace and rise in glory</w:t>
      </w:r>
    </w:p>
    <w:p w:rsidR="009F0E7C" w:rsidRDefault="009F0E7C" w:rsidP="00A71EAF">
      <w:pPr>
        <w:tabs>
          <w:tab w:val="left" w:pos="2160"/>
        </w:tabs>
        <w:jc w:val="center"/>
        <w:rPr>
          <w:b/>
          <w:bCs/>
          <w:sz w:val="40"/>
          <w:szCs w:val="40"/>
          <w:u w:val="single"/>
          <w:vertAlign w:val="superscript"/>
        </w:rPr>
      </w:pPr>
    </w:p>
    <w:p w:rsidR="005B3F25" w:rsidRDefault="005B3F25" w:rsidP="00A71EAF">
      <w:pPr>
        <w:tabs>
          <w:tab w:val="left" w:pos="2160"/>
        </w:tabs>
        <w:jc w:val="center"/>
        <w:rPr>
          <w:b/>
          <w:bCs/>
          <w:sz w:val="40"/>
          <w:szCs w:val="40"/>
          <w:u w:val="single"/>
          <w:vertAlign w:val="superscript"/>
        </w:rPr>
      </w:pPr>
    </w:p>
    <w:p w:rsidR="00CA198A" w:rsidRPr="00A71EAF" w:rsidRDefault="00CA198A" w:rsidP="00A71EAF">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CA198A" w:rsidRDefault="00CA198A" w:rsidP="00CA198A">
      <w:pPr>
        <w:rPr>
          <w:b/>
          <w:sz w:val="22"/>
          <w:szCs w:val="22"/>
        </w:rPr>
      </w:pPr>
    </w:p>
    <w:p w:rsidR="00CA198A" w:rsidRPr="001F2209" w:rsidRDefault="009F0E7C" w:rsidP="00CA198A">
      <w:pPr>
        <w:jc w:val="center"/>
        <w:rPr>
          <w:sz w:val="22"/>
          <w:szCs w:val="22"/>
        </w:rPr>
      </w:pPr>
      <w:r>
        <w:rPr>
          <w:sz w:val="22"/>
          <w:szCs w:val="22"/>
        </w:rPr>
        <w:t>Isab</w:t>
      </w:r>
      <w:r w:rsidR="000A233E">
        <w:rPr>
          <w:sz w:val="22"/>
          <w:szCs w:val="22"/>
        </w:rPr>
        <w:t>e</w:t>
      </w:r>
      <w:bookmarkStart w:id="0" w:name="_GoBack"/>
      <w:bookmarkEnd w:id="0"/>
      <w:r>
        <w:rPr>
          <w:sz w:val="22"/>
          <w:szCs w:val="22"/>
        </w:rPr>
        <w:t xml:space="preserve">lla Grace </w:t>
      </w:r>
      <w:proofErr w:type="spellStart"/>
      <w:r>
        <w:rPr>
          <w:sz w:val="22"/>
          <w:szCs w:val="22"/>
        </w:rPr>
        <w:t>Buono</w:t>
      </w:r>
      <w:proofErr w:type="spellEnd"/>
    </w:p>
    <w:p w:rsidR="00CA198A" w:rsidRPr="001F2209" w:rsidRDefault="00CA198A" w:rsidP="00CA198A">
      <w:pPr>
        <w:jc w:val="center"/>
        <w:rPr>
          <w:sz w:val="22"/>
          <w:szCs w:val="22"/>
        </w:rPr>
      </w:pPr>
    </w:p>
    <w:p w:rsidR="00CA198A" w:rsidRDefault="009F0E7C" w:rsidP="00CA198A">
      <w:pPr>
        <w:jc w:val="center"/>
        <w:rPr>
          <w:sz w:val="22"/>
          <w:szCs w:val="22"/>
        </w:rPr>
      </w:pPr>
      <w:r>
        <w:rPr>
          <w:sz w:val="22"/>
          <w:szCs w:val="22"/>
        </w:rPr>
        <w:t>Harley John Wynne</w:t>
      </w:r>
    </w:p>
    <w:p w:rsidR="009F0E7C" w:rsidRDefault="009F0E7C" w:rsidP="00CA198A">
      <w:pPr>
        <w:jc w:val="center"/>
        <w:rPr>
          <w:sz w:val="22"/>
          <w:szCs w:val="22"/>
        </w:rPr>
      </w:pPr>
    </w:p>
    <w:p w:rsidR="009F0E7C" w:rsidRDefault="009F0E7C" w:rsidP="00CA198A">
      <w:pPr>
        <w:jc w:val="center"/>
        <w:rPr>
          <w:sz w:val="22"/>
          <w:szCs w:val="22"/>
        </w:rPr>
      </w:pPr>
      <w:r>
        <w:rPr>
          <w:sz w:val="22"/>
          <w:szCs w:val="22"/>
        </w:rPr>
        <w:t xml:space="preserve">Natalie </w:t>
      </w:r>
      <w:proofErr w:type="spellStart"/>
      <w:r>
        <w:rPr>
          <w:sz w:val="22"/>
          <w:szCs w:val="22"/>
        </w:rPr>
        <w:t>Gradwell</w:t>
      </w:r>
      <w:proofErr w:type="spellEnd"/>
    </w:p>
    <w:p w:rsidR="009F0E7C" w:rsidRDefault="009F0E7C" w:rsidP="00CA198A">
      <w:pPr>
        <w:jc w:val="center"/>
        <w:rPr>
          <w:sz w:val="22"/>
          <w:szCs w:val="22"/>
        </w:rPr>
      </w:pPr>
    </w:p>
    <w:p w:rsidR="009F0E7C" w:rsidRDefault="005B3F25" w:rsidP="00CA198A">
      <w:pPr>
        <w:jc w:val="center"/>
        <w:rPr>
          <w:sz w:val="22"/>
          <w:szCs w:val="22"/>
        </w:rPr>
      </w:pPr>
      <w:r>
        <w:rPr>
          <w:sz w:val="22"/>
          <w:szCs w:val="22"/>
        </w:rPr>
        <w:t xml:space="preserve">Anthony </w:t>
      </w:r>
      <w:proofErr w:type="spellStart"/>
      <w:r>
        <w:rPr>
          <w:sz w:val="22"/>
          <w:szCs w:val="22"/>
        </w:rPr>
        <w:t>Gradwell</w:t>
      </w:r>
      <w:proofErr w:type="spellEnd"/>
    </w:p>
    <w:p w:rsidR="005B3F25" w:rsidRDefault="005B3F25" w:rsidP="00CA198A">
      <w:pPr>
        <w:jc w:val="center"/>
        <w:rPr>
          <w:sz w:val="22"/>
          <w:szCs w:val="22"/>
        </w:rPr>
      </w:pPr>
    </w:p>
    <w:p w:rsidR="005B3F25" w:rsidRDefault="005B3F25" w:rsidP="00CA198A">
      <w:pPr>
        <w:jc w:val="center"/>
        <w:rPr>
          <w:sz w:val="22"/>
          <w:szCs w:val="22"/>
        </w:rPr>
      </w:pPr>
      <w:r>
        <w:rPr>
          <w:sz w:val="22"/>
          <w:szCs w:val="22"/>
        </w:rPr>
        <w:t>Teddy Leo Randall</w:t>
      </w:r>
    </w:p>
    <w:p w:rsidR="005B3F25" w:rsidRDefault="005B3F25" w:rsidP="00CA198A">
      <w:pPr>
        <w:jc w:val="center"/>
        <w:rPr>
          <w:sz w:val="22"/>
          <w:szCs w:val="22"/>
        </w:rPr>
      </w:pPr>
    </w:p>
    <w:p w:rsidR="005B3F25" w:rsidRPr="001F2209" w:rsidRDefault="005B3F25" w:rsidP="00CA198A">
      <w:pPr>
        <w:jc w:val="center"/>
        <w:rPr>
          <w:sz w:val="22"/>
          <w:szCs w:val="22"/>
        </w:rPr>
      </w:pPr>
      <w:r>
        <w:rPr>
          <w:sz w:val="22"/>
          <w:szCs w:val="22"/>
        </w:rPr>
        <w:t xml:space="preserve">Mia Skye </w:t>
      </w:r>
      <w:proofErr w:type="spellStart"/>
      <w:r>
        <w:rPr>
          <w:sz w:val="22"/>
          <w:szCs w:val="22"/>
        </w:rPr>
        <w:t>Mannion</w:t>
      </w:r>
      <w:proofErr w:type="spellEnd"/>
    </w:p>
    <w:p w:rsidR="00CA198A" w:rsidRPr="001F2209" w:rsidRDefault="00CA198A" w:rsidP="00286A15">
      <w:pPr>
        <w:rPr>
          <w:sz w:val="22"/>
          <w:szCs w:val="22"/>
        </w:rPr>
      </w:pPr>
    </w:p>
    <w:p w:rsidR="00DC38CA" w:rsidRPr="00CA198A" w:rsidRDefault="00626137" w:rsidP="00CA198A">
      <w:pPr>
        <w:jc w:val="center"/>
        <w:rPr>
          <w:bCs/>
          <w:i/>
          <w:sz w:val="36"/>
          <w:szCs w:val="36"/>
          <w:vertAlign w:val="superscript"/>
        </w:rPr>
      </w:pPr>
      <w:r>
        <w:rPr>
          <w:bCs/>
          <w:i/>
          <w:sz w:val="36"/>
          <w:szCs w:val="36"/>
          <w:vertAlign w:val="superscript"/>
        </w:rPr>
        <w:t>Newly Baptised</w:t>
      </w:r>
    </w:p>
    <w:p w:rsidR="00C22064" w:rsidRPr="00A71EAF" w:rsidRDefault="00C22064" w:rsidP="00C22064">
      <w:pPr>
        <w:pStyle w:val="Standard"/>
        <w:spacing w:after="200" w:line="276" w:lineRule="auto"/>
        <w:rPr>
          <w:rFonts w:eastAsia="Calibri" w:cs="Calibri"/>
          <w:b/>
          <w:bCs/>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AD" w:rsidRDefault="00A374AD" w:rsidP="00B31C30">
      <w:r>
        <w:separator/>
      </w:r>
    </w:p>
  </w:endnote>
  <w:endnote w:type="continuationSeparator" w:id="0">
    <w:p w:rsidR="00A374AD" w:rsidRDefault="00A374AD"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AD" w:rsidRDefault="00A374AD" w:rsidP="00B31C30">
      <w:r>
        <w:separator/>
      </w:r>
    </w:p>
  </w:footnote>
  <w:footnote w:type="continuationSeparator" w:id="0">
    <w:p w:rsidR="00A374AD" w:rsidRDefault="00A374AD"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233E"/>
    <w:rsid w:val="000A385E"/>
    <w:rsid w:val="000B32C8"/>
    <w:rsid w:val="000B5CD8"/>
    <w:rsid w:val="000B6D4C"/>
    <w:rsid w:val="000B7B61"/>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E077D"/>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412DE"/>
    <w:rsid w:val="00547B84"/>
    <w:rsid w:val="005541D8"/>
    <w:rsid w:val="005544EA"/>
    <w:rsid w:val="00556945"/>
    <w:rsid w:val="00557F8C"/>
    <w:rsid w:val="005710A7"/>
    <w:rsid w:val="00574DF3"/>
    <w:rsid w:val="00577CD5"/>
    <w:rsid w:val="0058036D"/>
    <w:rsid w:val="0058105E"/>
    <w:rsid w:val="0058288C"/>
    <w:rsid w:val="00586776"/>
    <w:rsid w:val="005874E8"/>
    <w:rsid w:val="00593911"/>
    <w:rsid w:val="005940B8"/>
    <w:rsid w:val="005A2F1C"/>
    <w:rsid w:val="005A4723"/>
    <w:rsid w:val="005A48B3"/>
    <w:rsid w:val="005A6217"/>
    <w:rsid w:val="005B23D8"/>
    <w:rsid w:val="005B3F25"/>
    <w:rsid w:val="005C08CC"/>
    <w:rsid w:val="005C563D"/>
    <w:rsid w:val="005C582E"/>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716B"/>
    <w:rsid w:val="006B159E"/>
    <w:rsid w:val="006B24BF"/>
    <w:rsid w:val="006C3145"/>
    <w:rsid w:val="006C364D"/>
    <w:rsid w:val="006C473F"/>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D09D1"/>
    <w:rsid w:val="007D174C"/>
    <w:rsid w:val="007D55C9"/>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52A58"/>
    <w:rsid w:val="00854F23"/>
    <w:rsid w:val="00863746"/>
    <w:rsid w:val="00865B0E"/>
    <w:rsid w:val="0087276A"/>
    <w:rsid w:val="0087344A"/>
    <w:rsid w:val="00873F92"/>
    <w:rsid w:val="008820E0"/>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6998"/>
    <w:rsid w:val="00B304FD"/>
    <w:rsid w:val="00B30595"/>
    <w:rsid w:val="00B31C30"/>
    <w:rsid w:val="00B31E89"/>
    <w:rsid w:val="00B418A4"/>
    <w:rsid w:val="00B455DB"/>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2D7D"/>
    <w:rsid w:val="00E64C2E"/>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07FB"/>
    <w:rsid w:val="00EC1739"/>
    <w:rsid w:val="00EE1F57"/>
    <w:rsid w:val="00EE234C"/>
    <w:rsid w:val="00EE30EE"/>
    <w:rsid w:val="00EE77C7"/>
    <w:rsid w:val="00EF443B"/>
    <w:rsid w:val="00F02738"/>
    <w:rsid w:val="00F0358F"/>
    <w:rsid w:val="00F04A43"/>
    <w:rsid w:val="00F068C3"/>
    <w:rsid w:val="00F07DB3"/>
    <w:rsid w:val="00F126A7"/>
    <w:rsid w:val="00F16DDD"/>
    <w:rsid w:val="00F170FF"/>
    <w:rsid w:val="00F20124"/>
    <w:rsid w:val="00F22270"/>
    <w:rsid w:val="00F23307"/>
    <w:rsid w:val="00F3063C"/>
    <w:rsid w:val="00F33AC2"/>
    <w:rsid w:val="00F400CE"/>
    <w:rsid w:val="00F409D2"/>
    <w:rsid w:val="00F50939"/>
    <w:rsid w:val="00F514F1"/>
    <w:rsid w:val="00F57F9A"/>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2A97"/>
    <w:rsid w:val="00FC5AAB"/>
    <w:rsid w:val="00FD0FD4"/>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A5A0-B589-4503-81A9-625921D9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8</cp:revision>
  <cp:lastPrinted>2018-02-21T18:31:00Z</cp:lastPrinted>
  <dcterms:created xsi:type="dcterms:W3CDTF">2018-02-18T12:47:00Z</dcterms:created>
  <dcterms:modified xsi:type="dcterms:W3CDTF">2018-02-21T18:35:00Z</dcterms:modified>
</cp:coreProperties>
</file>