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0D" w:rsidRPr="001855D0" w:rsidRDefault="001855D0" w:rsidP="00D441B5">
      <w:pPr>
        <w:rPr>
          <w:rFonts w:ascii="Palatino Linotype" w:hAnsi="Palatino Linotype"/>
          <w:b/>
          <w:sz w:val="32"/>
        </w:rPr>
      </w:pPr>
      <w:r>
        <w:rPr>
          <w:rFonts w:ascii="Palatino Linotype" w:hAnsi="Palatino Linotype"/>
          <w:b/>
          <w:noProof/>
          <w:sz w:val="32"/>
          <w:lang w:eastAsia="en-GB"/>
        </w:rPr>
        <w:pict>
          <v:shapetype id="_x0000_t202" coordsize="21600,21600" o:spt="202" path="m,l,21600r21600,l21600,xe">
            <v:stroke joinstyle="miter"/>
            <v:path gradientshapeok="t" o:connecttype="rect"/>
          </v:shapetype>
          <v:shape id="_x0000_s1026" type="#_x0000_t202" style="position:absolute;margin-left:420.45pt;margin-top:-28.9pt;width:88.85pt;height:60.7pt;z-index:1;mso-wrap-style:none" stroked="f">
            <v:textbox>
              <w:txbxContent>
                <w:p w:rsidR="001855D0" w:rsidRDefault="00F374B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HS England approves use of National Early Warning Score (NEWS) 2 ..." style="width:73.95pt;height:48.65pt">
                        <v:imagedata r:id="rId5" r:href="rId6"/>
                      </v:shape>
                    </w:pict>
                  </w:r>
                </w:p>
              </w:txbxContent>
            </v:textbox>
          </v:shape>
        </w:pict>
      </w:r>
      <w:r w:rsidR="00F16D0D" w:rsidRPr="001855D0">
        <w:rPr>
          <w:rFonts w:ascii="Palatino Linotype" w:hAnsi="Palatino Linotype"/>
          <w:b/>
          <w:sz w:val="32"/>
        </w:rPr>
        <w:t xml:space="preserve">Prayers for </w:t>
      </w:r>
      <w:r w:rsidRPr="001855D0">
        <w:rPr>
          <w:rFonts w:ascii="Palatino Linotype" w:hAnsi="Palatino Linotype"/>
          <w:b/>
          <w:sz w:val="32"/>
        </w:rPr>
        <w:t xml:space="preserve">the </w:t>
      </w:r>
      <w:r w:rsidR="00F16D0D" w:rsidRPr="001855D0">
        <w:rPr>
          <w:rFonts w:ascii="Palatino Linotype" w:hAnsi="Palatino Linotype"/>
          <w:b/>
          <w:sz w:val="32"/>
        </w:rPr>
        <w:t xml:space="preserve">anniversary of NHS: 5 July </w:t>
      </w:r>
    </w:p>
    <w:p w:rsidR="00F16D0D" w:rsidRDefault="00F16D0D" w:rsidP="00F16D0D">
      <w:pPr>
        <w:jc w:val="both"/>
        <w:rPr>
          <w:rFonts w:ascii="Palatino Linotype" w:hAnsi="Palatino Linotype"/>
          <w:sz w:val="24"/>
        </w:rPr>
      </w:pPr>
      <w:r w:rsidRPr="00F16D0D">
        <w:rPr>
          <w:rFonts w:ascii="Palatino Linotype" w:hAnsi="Palatino Linotype"/>
          <w:sz w:val="24"/>
        </w:rPr>
        <w:t xml:space="preserve">The National Health Service came into being on 5 July 1948. During post-war reconstruction, improving the healthcare of the nation was seen as crucial to the nation’s recovery. </w:t>
      </w:r>
      <w:proofErr w:type="spellStart"/>
      <w:r w:rsidRPr="00F16D0D">
        <w:rPr>
          <w:rFonts w:ascii="Palatino Linotype" w:hAnsi="Palatino Linotype"/>
          <w:sz w:val="24"/>
        </w:rPr>
        <w:t>Beveridge</w:t>
      </w:r>
      <w:proofErr w:type="spellEnd"/>
      <w:r w:rsidRPr="00F16D0D">
        <w:rPr>
          <w:rFonts w:ascii="Palatino Linotype" w:hAnsi="Palatino Linotype"/>
          <w:sz w:val="24"/>
        </w:rPr>
        <w:t>, the architect of the NHS, identified "five giants” that had to be slain: want, disease, squalor, ignorance and idleness. The cataclysm of war provided the stimulus for radical reform. It was a momentous achievement and, in spite of early professional resistance to some of the proposals, it was born of a national consensus: everybody wanted the new service to work.</w:t>
      </w:r>
    </w:p>
    <w:p w:rsidR="00F16D0D" w:rsidRDefault="00F16D0D" w:rsidP="00F16D0D">
      <w:pPr>
        <w:jc w:val="both"/>
        <w:rPr>
          <w:rFonts w:ascii="Palatino Linotype" w:hAnsi="Palatino Linotype"/>
          <w:sz w:val="24"/>
        </w:rPr>
      </w:pPr>
      <w:r w:rsidRPr="00F16D0D">
        <w:rPr>
          <w:rFonts w:ascii="Palatino Linotype" w:hAnsi="Palatino Linotype"/>
          <w:sz w:val="24"/>
        </w:rPr>
        <w:t xml:space="preserve"> The NHS was based on principles unlike anything that had gone before. It was financed almost entirely from central taxation. That the rich paid more than the poor for comparable benefits was regarded as a crucial part of the scheme. Everyone was eligible for care, even people temporarily resident or visiting the country. People could be referred to any hospital, local or more distant. Care was free at the point of use, although prescription and dental charges were subsequently introduced. </w:t>
      </w:r>
    </w:p>
    <w:p w:rsidR="00C87E4D" w:rsidRPr="00F16D0D" w:rsidRDefault="00066E5B" w:rsidP="00F16D0D">
      <w:pPr>
        <w:jc w:val="both"/>
        <w:rPr>
          <w:rFonts w:ascii="Palatino Linotype" w:hAnsi="Palatino Linotype"/>
          <w:sz w:val="24"/>
          <w:szCs w:val="28"/>
        </w:rPr>
      </w:pPr>
      <w:r>
        <w:rPr>
          <w:rFonts w:ascii="Palatino Linotype" w:hAnsi="Palatino Linotype"/>
          <w:noProof/>
          <w:sz w:val="24"/>
          <w:lang w:eastAsia="en-GB"/>
        </w:rPr>
        <w:pict>
          <v:shape id="_x0000_s1027" type="#_x0000_t202" style="position:absolute;left:0;text-align:left;margin-left:2.55pt;margin-top:158.95pt;width:286.3pt;height:296.15pt;z-index:2" stroked="f">
            <v:textbox>
              <w:txbxContent>
                <w:p w:rsidR="00F374B1" w:rsidRPr="00066E5B" w:rsidRDefault="00F374B1" w:rsidP="00F374B1">
                  <w:pPr>
                    <w:pStyle w:val="NoSpacing"/>
                    <w:rPr>
                      <w:rFonts w:ascii="Palatino Linotype" w:hAnsi="Palatino Linotype"/>
                      <w:i/>
                      <w:sz w:val="28"/>
                    </w:rPr>
                  </w:pPr>
                  <w:r w:rsidRPr="00066E5B">
                    <w:rPr>
                      <w:rFonts w:ascii="Palatino Linotype" w:hAnsi="Palatino Linotype"/>
                      <w:b/>
                      <w:i/>
                      <w:sz w:val="28"/>
                    </w:rPr>
                    <w:t>For the NHS</w:t>
                  </w:r>
                  <w:r w:rsidRPr="00066E5B">
                    <w:rPr>
                      <w:rFonts w:ascii="Palatino Linotype" w:hAnsi="Palatino Linotype"/>
                      <w:i/>
                      <w:sz w:val="28"/>
                    </w:rPr>
                    <w:t xml:space="preserve"> </w:t>
                  </w:r>
                </w:p>
                <w:p w:rsidR="00F374B1" w:rsidRPr="00066E5B" w:rsidRDefault="00F374B1" w:rsidP="00F374B1">
                  <w:pPr>
                    <w:pStyle w:val="NoSpacing"/>
                    <w:rPr>
                      <w:rFonts w:ascii="Palatino Linotype" w:hAnsi="Palatino Linotype"/>
                      <w:i/>
                      <w:sz w:val="28"/>
                    </w:rPr>
                  </w:pPr>
                  <w:r w:rsidRPr="00066E5B">
                    <w:rPr>
                      <w:rFonts w:ascii="Palatino Linotype" w:hAnsi="Palatino Linotype"/>
                      <w:i/>
                      <w:sz w:val="28"/>
                    </w:rPr>
                    <w:t xml:space="preserve">God of healing and compassion, </w:t>
                  </w:r>
                </w:p>
                <w:p w:rsidR="00F374B1" w:rsidRPr="00066E5B" w:rsidRDefault="00F374B1" w:rsidP="00F374B1">
                  <w:pPr>
                    <w:pStyle w:val="NoSpacing"/>
                    <w:rPr>
                      <w:rFonts w:ascii="Palatino Linotype" w:hAnsi="Palatino Linotype"/>
                      <w:i/>
                      <w:sz w:val="28"/>
                    </w:rPr>
                  </w:pPr>
                  <w:r w:rsidRPr="00066E5B">
                    <w:rPr>
                      <w:rFonts w:ascii="Palatino Linotype" w:hAnsi="Palatino Linotype"/>
                      <w:i/>
                      <w:sz w:val="28"/>
                    </w:rPr>
                    <w:t>we thank you for the establishment of the National Health Service,</w:t>
                  </w:r>
                </w:p>
                <w:p w:rsidR="00F374B1" w:rsidRPr="00066E5B" w:rsidRDefault="00F374B1" w:rsidP="00F374B1">
                  <w:pPr>
                    <w:pStyle w:val="NoSpacing"/>
                    <w:rPr>
                      <w:rFonts w:ascii="Palatino Linotype" w:hAnsi="Palatino Linotype"/>
                      <w:i/>
                      <w:sz w:val="28"/>
                    </w:rPr>
                  </w:pPr>
                  <w:r w:rsidRPr="00066E5B">
                    <w:rPr>
                      <w:rFonts w:ascii="Palatino Linotype" w:hAnsi="Palatino Linotype"/>
                      <w:i/>
                      <w:sz w:val="28"/>
                    </w:rPr>
                    <w:t xml:space="preserve"> and for the dedication of all who work in it: </w:t>
                  </w:r>
                </w:p>
                <w:p w:rsidR="00F374B1" w:rsidRPr="00066E5B" w:rsidRDefault="00F374B1" w:rsidP="00F374B1">
                  <w:pPr>
                    <w:pStyle w:val="NoSpacing"/>
                    <w:rPr>
                      <w:rFonts w:ascii="Palatino Linotype" w:hAnsi="Palatino Linotype"/>
                      <w:i/>
                      <w:sz w:val="28"/>
                    </w:rPr>
                  </w:pPr>
                  <w:r w:rsidRPr="00066E5B">
                    <w:rPr>
                      <w:rFonts w:ascii="Palatino Linotype" w:hAnsi="Palatino Linotype"/>
                      <w:i/>
                      <w:sz w:val="28"/>
                    </w:rPr>
                    <w:t xml:space="preserve">give skill, sympathy and resilience to all who care for the sick, </w:t>
                  </w:r>
                </w:p>
                <w:p w:rsidR="00F374B1" w:rsidRPr="00066E5B" w:rsidRDefault="00F374B1" w:rsidP="00F374B1">
                  <w:pPr>
                    <w:pStyle w:val="NoSpacing"/>
                    <w:rPr>
                      <w:rFonts w:ascii="Palatino Linotype" w:hAnsi="Palatino Linotype"/>
                      <w:i/>
                      <w:sz w:val="28"/>
                    </w:rPr>
                  </w:pPr>
                  <w:r w:rsidRPr="00066E5B">
                    <w:rPr>
                      <w:rFonts w:ascii="Palatino Linotype" w:hAnsi="Palatino Linotype"/>
                      <w:i/>
                      <w:sz w:val="28"/>
                    </w:rPr>
                    <w:t xml:space="preserve">and your wisdom to those engaged in medical research. </w:t>
                  </w:r>
                </w:p>
                <w:p w:rsidR="00F374B1" w:rsidRPr="00066E5B" w:rsidRDefault="00F374B1" w:rsidP="00F374B1">
                  <w:pPr>
                    <w:pStyle w:val="NoSpacing"/>
                    <w:rPr>
                      <w:rFonts w:ascii="Palatino Linotype" w:hAnsi="Palatino Linotype"/>
                      <w:i/>
                      <w:sz w:val="28"/>
                    </w:rPr>
                  </w:pPr>
                  <w:r w:rsidRPr="00066E5B">
                    <w:rPr>
                      <w:rFonts w:ascii="Palatino Linotype" w:hAnsi="Palatino Linotype"/>
                      <w:i/>
                      <w:sz w:val="28"/>
                    </w:rPr>
                    <w:t xml:space="preserve">Strengthen all in their vocation through your Spirit, </w:t>
                  </w:r>
                </w:p>
                <w:p w:rsidR="00F374B1" w:rsidRPr="00066E5B" w:rsidRDefault="00F374B1" w:rsidP="00F374B1">
                  <w:pPr>
                    <w:pStyle w:val="NoSpacing"/>
                    <w:rPr>
                      <w:rFonts w:ascii="Palatino Linotype" w:hAnsi="Palatino Linotype"/>
                      <w:i/>
                      <w:sz w:val="28"/>
                    </w:rPr>
                  </w:pPr>
                  <w:r w:rsidRPr="00066E5B">
                    <w:rPr>
                      <w:rFonts w:ascii="Palatino Linotype" w:hAnsi="Palatino Linotype"/>
                      <w:i/>
                      <w:sz w:val="28"/>
                    </w:rPr>
                    <w:t>that through their work many will be restored to health and strength;</w:t>
                  </w:r>
                </w:p>
                <w:p w:rsidR="00F374B1" w:rsidRPr="00066E5B" w:rsidRDefault="00F374B1" w:rsidP="00F374B1">
                  <w:pPr>
                    <w:pStyle w:val="NoSpacing"/>
                    <w:rPr>
                      <w:rFonts w:ascii="Palatino Linotype" w:hAnsi="Palatino Linotype"/>
                      <w:i/>
                      <w:sz w:val="28"/>
                    </w:rPr>
                  </w:pPr>
                  <w:r w:rsidRPr="00066E5B">
                    <w:rPr>
                      <w:rFonts w:ascii="Palatino Linotype" w:hAnsi="Palatino Linotype"/>
                      <w:i/>
                      <w:sz w:val="28"/>
                    </w:rPr>
                    <w:t xml:space="preserve"> through Jesus Christ Our Lord </w:t>
                  </w:r>
                </w:p>
                <w:p w:rsidR="00F374B1" w:rsidRPr="00066E5B" w:rsidRDefault="00F374B1" w:rsidP="00F374B1">
                  <w:pPr>
                    <w:pStyle w:val="NoSpacing"/>
                    <w:rPr>
                      <w:rFonts w:ascii="Palatino Linotype" w:hAnsi="Palatino Linotype"/>
                      <w:i/>
                      <w:sz w:val="28"/>
                    </w:rPr>
                  </w:pPr>
                  <w:r w:rsidRPr="00066E5B">
                    <w:rPr>
                      <w:rFonts w:ascii="Palatino Linotype" w:hAnsi="Palatino Linotype"/>
                      <w:b/>
                      <w:i/>
                      <w:sz w:val="28"/>
                    </w:rPr>
                    <w:t>Amen</w:t>
                  </w:r>
                </w:p>
              </w:txbxContent>
            </v:textbox>
          </v:shape>
        </w:pict>
      </w:r>
      <w:r w:rsidR="00F374B1">
        <w:rPr>
          <w:rFonts w:ascii="Palatino Linotype" w:hAnsi="Palatino Linotype"/>
          <w:noProof/>
          <w:sz w:val="24"/>
          <w:lang w:eastAsia="en-GB"/>
        </w:rPr>
        <w:pict>
          <v:shape id="_x0000_s1029" type="#_x0000_t202" style="position:absolute;left:0;text-align:left;margin-left:227.15pt;margin-top:334.9pt;width:249.95pt;height:183.05pt;z-index:4;mso-wrap-style:none" stroked="f">
            <v:textbox style="mso-fit-shape-to-text:t">
              <w:txbxContent>
                <w:p w:rsidR="00F374B1" w:rsidRDefault="00F374B1">
                  <w:r>
                    <w:pict>
                      <v:shape id="_x0000_i1027" type="#_x0000_t75" alt="Nhs Stock Illustrations – 514 Nhs Stock Illustrations, Vectors ..." style="width:235.45pt;height:163.45pt">
                        <v:imagedata r:id="rId7" r:href="rId8"/>
                      </v:shape>
                    </w:pict>
                  </w:r>
                </w:p>
              </w:txbxContent>
            </v:textbox>
          </v:shape>
        </w:pict>
      </w:r>
      <w:r w:rsidR="00F374B1">
        <w:rPr>
          <w:rFonts w:ascii="Palatino Linotype" w:hAnsi="Palatino Linotype"/>
          <w:noProof/>
          <w:sz w:val="24"/>
          <w:lang w:eastAsia="en-GB"/>
        </w:rPr>
        <w:pict>
          <v:shape id="_x0000_s1028" type="#_x0000_t202" style="position:absolute;left:0;text-align:left;margin-left:307.5pt;margin-top:117.1pt;width:217.3pt;height:229.8pt;z-index:3;mso-wrap-style:none" stroked="f">
            <v:textbox style="mso-fit-shape-to-text:t">
              <w:txbxContent>
                <w:p w:rsidR="00F374B1" w:rsidRDefault="00F374B1">
                  <w:r>
                    <w:pict>
                      <v:shape id="_x0000_i1026" type="#_x0000_t75" alt="Celebrating 70 years of the NHS - NHS Newcastle Gateshead CCG" style="width:202.4pt;height:202.4pt">
                        <v:imagedata r:id="rId9" r:href="rId10"/>
                      </v:shape>
                    </w:pict>
                  </w:r>
                </w:p>
              </w:txbxContent>
            </v:textbox>
          </v:shape>
        </w:pict>
      </w:r>
      <w:r w:rsidR="00F16D0D" w:rsidRPr="00F16D0D">
        <w:rPr>
          <w:rFonts w:ascii="Palatino Linotype" w:hAnsi="Palatino Linotype"/>
          <w:sz w:val="24"/>
        </w:rPr>
        <w:t>During the current pandemic, there has been immense national and local support for the NHS and its front line workers. The emergence of the Thur</w:t>
      </w:r>
      <w:r w:rsidR="00F16D0D">
        <w:rPr>
          <w:rFonts w:ascii="Palatino Linotype" w:hAnsi="Palatino Linotype"/>
          <w:sz w:val="24"/>
        </w:rPr>
        <w:t xml:space="preserve">sday ‘Clap for Carers’ was a </w:t>
      </w:r>
      <w:r w:rsidR="00F16D0D" w:rsidRPr="00F16D0D">
        <w:rPr>
          <w:rFonts w:ascii="Palatino Linotype" w:hAnsi="Palatino Linotype"/>
          <w:sz w:val="24"/>
        </w:rPr>
        <w:t>significant experience in the lockdown. Thanksgiving binds communities together, turning ‘I’ into ‘we’. The contribution of carers and key workers who have given of themselves sacrificially needs to be honoured. Sharing stories of people and events during the crisis is likely to form the kernel of any community celebration. Unsung heroes need to be applauded</w:t>
      </w:r>
    </w:p>
    <w:sectPr w:rsidR="00C87E4D" w:rsidRPr="00F16D0D" w:rsidSect="00D441B5">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BC4"/>
    <w:multiLevelType w:val="hybridMultilevel"/>
    <w:tmpl w:val="1818C7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0E12BC9"/>
    <w:multiLevelType w:val="multilevel"/>
    <w:tmpl w:val="EB70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5F7577"/>
    <w:multiLevelType w:val="hybridMultilevel"/>
    <w:tmpl w:val="E8B4E8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A64E49"/>
    <w:multiLevelType w:val="hybridMultilevel"/>
    <w:tmpl w:val="2FA2E27C"/>
    <w:lvl w:ilvl="0" w:tplc="609A6720">
      <w:start w:val="1"/>
      <w:numFmt w:val="decimal"/>
      <w:lvlText w:val="%1."/>
      <w:lvlJc w:val="left"/>
      <w:pPr>
        <w:tabs>
          <w:tab w:val="num" w:pos="720"/>
        </w:tabs>
        <w:ind w:left="720" w:hanging="360"/>
      </w:pPr>
    </w:lvl>
    <w:lvl w:ilvl="1" w:tplc="97C6FB66" w:tentative="1">
      <w:start w:val="1"/>
      <w:numFmt w:val="decimal"/>
      <w:lvlText w:val="%2."/>
      <w:lvlJc w:val="left"/>
      <w:pPr>
        <w:tabs>
          <w:tab w:val="num" w:pos="1440"/>
        </w:tabs>
        <w:ind w:left="1440" w:hanging="360"/>
      </w:pPr>
    </w:lvl>
    <w:lvl w:ilvl="2" w:tplc="28F24D32" w:tentative="1">
      <w:start w:val="1"/>
      <w:numFmt w:val="decimal"/>
      <w:lvlText w:val="%3."/>
      <w:lvlJc w:val="left"/>
      <w:pPr>
        <w:tabs>
          <w:tab w:val="num" w:pos="2160"/>
        </w:tabs>
        <w:ind w:left="2160" w:hanging="360"/>
      </w:pPr>
    </w:lvl>
    <w:lvl w:ilvl="3" w:tplc="ECCCF1F6" w:tentative="1">
      <w:start w:val="1"/>
      <w:numFmt w:val="decimal"/>
      <w:lvlText w:val="%4."/>
      <w:lvlJc w:val="left"/>
      <w:pPr>
        <w:tabs>
          <w:tab w:val="num" w:pos="2880"/>
        </w:tabs>
        <w:ind w:left="2880" w:hanging="360"/>
      </w:pPr>
    </w:lvl>
    <w:lvl w:ilvl="4" w:tplc="11A0864C" w:tentative="1">
      <w:start w:val="1"/>
      <w:numFmt w:val="decimal"/>
      <w:lvlText w:val="%5."/>
      <w:lvlJc w:val="left"/>
      <w:pPr>
        <w:tabs>
          <w:tab w:val="num" w:pos="3600"/>
        </w:tabs>
        <w:ind w:left="3600" w:hanging="360"/>
      </w:pPr>
    </w:lvl>
    <w:lvl w:ilvl="5" w:tplc="9DDC9FEC" w:tentative="1">
      <w:start w:val="1"/>
      <w:numFmt w:val="decimal"/>
      <w:lvlText w:val="%6."/>
      <w:lvlJc w:val="left"/>
      <w:pPr>
        <w:tabs>
          <w:tab w:val="num" w:pos="4320"/>
        </w:tabs>
        <w:ind w:left="4320" w:hanging="360"/>
      </w:pPr>
    </w:lvl>
    <w:lvl w:ilvl="6" w:tplc="CFDEF6B4" w:tentative="1">
      <w:start w:val="1"/>
      <w:numFmt w:val="decimal"/>
      <w:lvlText w:val="%7."/>
      <w:lvlJc w:val="left"/>
      <w:pPr>
        <w:tabs>
          <w:tab w:val="num" w:pos="5040"/>
        </w:tabs>
        <w:ind w:left="5040" w:hanging="360"/>
      </w:pPr>
    </w:lvl>
    <w:lvl w:ilvl="7" w:tplc="FED01862" w:tentative="1">
      <w:start w:val="1"/>
      <w:numFmt w:val="decimal"/>
      <w:lvlText w:val="%8."/>
      <w:lvlJc w:val="left"/>
      <w:pPr>
        <w:tabs>
          <w:tab w:val="num" w:pos="5760"/>
        </w:tabs>
        <w:ind w:left="5760" w:hanging="360"/>
      </w:pPr>
    </w:lvl>
    <w:lvl w:ilvl="8" w:tplc="E1FCFCF6" w:tentative="1">
      <w:start w:val="1"/>
      <w:numFmt w:val="decimal"/>
      <w:lvlText w:val="%9."/>
      <w:lvlJc w:val="left"/>
      <w:pPr>
        <w:tabs>
          <w:tab w:val="num" w:pos="6480"/>
        </w:tabs>
        <w:ind w:left="6480" w:hanging="360"/>
      </w:pPr>
    </w:lvl>
  </w:abstractNum>
  <w:abstractNum w:abstractNumId="4">
    <w:nsid w:val="2F657951"/>
    <w:multiLevelType w:val="hybridMultilevel"/>
    <w:tmpl w:val="2FA2E27C"/>
    <w:lvl w:ilvl="0" w:tplc="609A6720">
      <w:start w:val="1"/>
      <w:numFmt w:val="decimal"/>
      <w:lvlText w:val="%1."/>
      <w:lvlJc w:val="left"/>
      <w:pPr>
        <w:tabs>
          <w:tab w:val="num" w:pos="720"/>
        </w:tabs>
        <w:ind w:left="720" w:hanging="360"/>
      </w:pPr>
    </w:lvl>
    <w:lvl w:ilvl="1" w:tplc="97C6FB66" w:tentative="1">
      <w:start w:val="1"/>
      <w:numFmt w:val="decimal"/>
      <w:lvlText w:val="%2."/>
      <w:lvlJc w:val="left"/>
      <w:pPr>
        <w:tabs>
          <w:tab w:val="num" w:pos="1440"/>
        </w:tabs>
        <w:ind w:left="1440" w:hanging="360"/>
      </w:pPr>
    </w:lvl>
    <w:lvl w:ilvl="2" w:tplc="28F24D32" w:tentative="1">
      <w:start w:val="1"/>
      <w:numFmt w:val="decimal"/>
      <w:lvlText w:val="%3."/>
      <w:lvlJc w:val="left"/>
      <w:pPr>
        <w:tabs>
          <w:tab w:val="num" w:pos="2160"/>
        </w:tabs>
        <w:ind w:left="2160" w:hanging="360"/>
      </w:pPr>
    </w:lvl>
    <w:lvl w:ilvl="3" w:tplc="ECCCF1F6" w:tentative="1">
      <w:start w:val="1"/>
      <w:numFmt w:val="decimal"/>
      <w:lvlText w:val="%4."/>
      <w:lvlJc w:val="left"/>
      <w:pPr>
        <w:tabs>
          <w:tab w:val="num" w:pos="2880"/>
        </w:tabs>
        <w:ind w:left="2880" w:hanging="360"/>
      </w:pPr>
    </w:lvl>
    <w:lvl w:ilvl="4" w:tplc="11A0864C" w:tentative="1">
      <w:start w:val="1"/>
      <w:numFmt w:val="decimal"/>
      <w:lvlText w:val="%5."/>
      <w:lvlJc w:val="left"/>
      <w:pPr>
        <w:tabs>
          <w:tab w:val="num" w:pos="3600"/>
        </w:tabs>
        <w:ind w:left="3600" w:hanging="360"/>
      </w:pPr>
    </w:lvl>
    <w:lvl w:ilvl="5" w:tplc="9DDC9FEC" w:tentative="1">
      <w:start w:val="1"/>
      <w:numFmt w:val="decimal"/>
      <w:lvlText w:val="%6."/>
      <w:lvlJc w:val="left"/>
      <w:pPr>
        <w:tabs>
          <w:tab w:val="num" w:pos="4320"/>
        </w:tabs>
        <w:ind w:left="4320" w:hanging="360"/>
      </w:pPr>
    </w:lvl>
    <w:lvl w:ilvl="6" w:tplc="CFDEF6B4" w:tentative="1">
      <w:start w:val="1"/>
      <w:numFmt w:val="decimal"/>
      <w:lvlText w:val="%7."/>
      <w:lvlJc w:val="left"/>
      <w:pPr>
        <w:tabs>
          <w:tab w:val="num" w:pos="5040"/>
        </w:tabs>
        <w:ind w:left="5040" w:hanging="360"/>
      </w:pPr>
    </w:lvl>
    <w:lvl w:ilvl="7" w:tplc="FED01862" w:tentative="1">
      <w:start w:val="1"/>
      <w:numFmt w:val="decimal"/>
      <w:lvlText w:val="%8."/>
      <w:lvlJc w:val="left"/>
      <w:pPr>
        <w:tabs>
          <w:tab w:val="num" w:pos="5760"/>
        </w:tabs>
        <w:ind w:left="5760" w:hanging="360"/>
      </w:pPr>
    </w:lvl>
    <w:lvl w:ilvl="8" w:tplc="E1FCFCF6" w:tentative="1">
      <w:start w:val="1"/>
      <w:numFmt w:val="decimal"/>
      <w:lvlText w:val="%9."/>
      <w:lvlJc w:val="left"/>
      <w:pPr>
        <w:tabs>
          <w:tab w:val="num" w:pos="6480"/>
        </w:tabs>
        <w:ind w:left="6480" w:hanging="360"/>
      </w:pPr>
    </w:lvl>
  </w:abstractNum>
  <w:abstractNum w:abstractNumId="5">
    <w:nsid w:val="470F3B72"/>
    <w:multiLevelType w:val="hybridMultilevel"/>
    <w:tmpl w:val="3EFCA8CE"/>
    <w:lvl w:ilvl="0" w:tplc="EE8860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9F6F5F"/>
    <w:multiLevelType w:val="multilevel"/>
    <w:tmpl w:val="99FA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8530DA"/>
    <w:multiLevelType w:val="hybridMultilevel"/>
    <w:tmpl w:val="94BA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C430C8"/>
    <w:multiLevelType w:val="multilevel"/>
    <w:tmpl w:val="2752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CE3280"/>
    <w:multiLevelType w:val="multilevel"/>
    <w:tmpl w:val="229E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1374E2"/>
    <w:multiLevelType w:val="multilevel"/>
    <w:tmpl w:val="ADA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9653E8"/>
    <w:multiLevelType w:val="hybridMultilevel"/>
    <w:tmpl w:val="5822A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B25755"/>
    <w:multiLevelType w:val="hybridMultilevel"/>
    <w:tmpl w:val="2FA2E27C"/>
    <w:lvl w:ilvl="0" w:tplc="609A6720">
      <w:start w:val="1"/>
      <w:numFmt w:val="decimal"/>
      <w:lvlText w:val="%1."/>
      <w:lvlJc w:val="left"/>
      <w:pPr>
        <w:tabs>
          <w:tab w:val="num" w:pos="720"/>
        </w:tabs>
        <w:ind w:left="720" w:hanging="360"/>
      </w:pPr>
    </w:lvl>
    <w:lvl w:ilvl="1" w:tplc="97C6FB66" w:tentative="1">
      <w:start w:val="1"/>
      <w:numFmt w:val="decimal"/>
      <w:lvlText w:val="%2."/>
      <w:lvlJc w:val="left"/>
      <w:pPr>
        <w:tabs>
          <w:tab w:val="num" w:pos="1440"/>
        </w:tabs>
        <w:ind w:left="1440" w:hanging="360"/>
      </w:pPr>
    </w:lvl>
    <w:lvl w:ilvl="2" w:tplc="28F24D32" w:tentative="1">
      <w:start w:val="1"/>
      <w:numFmt w:val="decimal"/>
      <w:lvlText w:val="%3."/>
      <w:lvlJc w:val="left"/>
      <w:pPr>
        <w:tabs>
          <w:tab w:val="num" w:pos="2160"/>
        </w:tabs>
        <w:ind w:left="2160" w:hanging="360"/>
      </w:pPr>
    </w:lvl>
    <w:lvl w:ilvl="3" w:tplc="ECCCF1F6" w:tentative="1">
      <w:start w:val="1"/>
      <w:numFmt w:val="decimal"/>
      <w:lvlText w:val="%4."/>
      <w:lvlJc w:val="left"/>
      <w:pPr>
        <w:tabs>
          <w:tab w:val="num" w:pos="2880"/>
        </w:tabs>
        <w:ind w:left="2880" w:hanging="360"/>
      </w:pPr>
    </w:lvl>
    <w:lvl w:ilvl="4" w:tplc="11A0864C" w:tentative="1">
      <w:start w:val="1"/>
      <w:numFmt w:val="decimal"/>
      <w:lvlText w:val="%5."/>
      <w:lvlJc w:val="left"/>
      <w:pPr>
        <w:tabs>
          <w:tab w:val="num" w:pos="3600"/>
        </w:tabs>
        <w:ind w:left="3600" w:hanging="360"/>
      </w:pPr>
    </w:lvl>
    <w:lvl w:ilvl="5" w:tplc="9DDC9FEC" w:tentative="1">
      <w:start w:val="1"/>
      <w:numFmt w:val="decimal"/>
      <w:lvlText w:val="%6."/>
      <w:lvlJc w:val="left"/>
      <w:pPr>
        <w:tabs>
          <w:tab w:val="num" w:pos="4320"/>
        </w:tabs>
        <w:ind w:left="4320" w:hanging="360"/>
      </w:pPr>
    </w:lvl>
    <w:lvl w:ilvl="6" w:tplc="CFDEF6B4" w:tentative="1">
      <w:start w:val="1"/>
      <w:numFmt w:val="decimal"/>
      <w:lvlText w:val="%7."/>
      <w:lvlJc w:val="left"/>
      <w:pPr>
        <w:tabs>
          <w:tab w:val="num" w:pos="5040"/>
        </w:tabs>
        <w:ind w:left="5040" w:hanging="360"/>
      </w:pPr>
    </w:lvl>
    <w:lvl w:ilvl="7" w:tplc="FED01862" w:tentative="1">
      <w:start w:val="1"/>
      <w:numFmt w:val="decimal"/>
      <w:lvlText w:val="%8."/>
      <w:lvlJc w:val="left"/>
      <w:pPr>
        <w:tabs>
          <w:tab w:val="num" w:pos="5760"/>
        </w:tabs>
        <w:ind w:left="5760" w:hanging="360"/>
      </w:pPr>
    </w:lvl>
    <w:lvl w:ilvl="8" w:tplc="E1FCFCF6" w:tentative="1">
      <w:start w:val="1"/>
      <w:numFmt w:val="decimal"/>
      <w:lvlText w:val="%9."/>
      <w:lvlJc w:val="left"/>
      <w:pPr>
        <w:tabs>
          <w:tab w:val="num" w:pos="6480"/>
        </w:tabs>
        <w:ind w:left="6480" w:hanging="360"/>
      </w:pPr>
    </w:lvl>
  </w:abstractNum>
  <w:abstractNum w:abstractNumId="13">
    <w:nsid w:val="74465FBB"/>
    <w:multiLevelType w:val="multilevel"/>
    <w:tmpl w:val="AC5E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216791"/>
    <w:multiLevelType w:val="hybridMultilevel"/>
    <w:tmpl w:val="F57E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4"/>
  </w:num>
  <w:num w:numId="5">
    <w:abstractNumId w:val="5"/>
  </w:num>
  <w:num w:numId="6">
    <w:abstractNumId w:val="0"/>
  </w:num>
  <w:num w:numId="7">
    <w:abstractNumId w:val="8"/>
  </w:num>
  <w:num w:numId="8">
    <w:abstractNumId w:val="13"/>
  </w:num>
  <w:num w:numId="9">
    <w:abstractNumId w:val="6"/>
  </w:num>
  <w:num w:numId="10">
    <w:abstractNumId w:val="1"/>
  </w:num>
  <w:num w:numId="11">
    <w:abstractNumId w:val="9"/>
  </w:num>
  <w:num w:numId="12">
    <w:abstractNumId w:val="10"/>
  </w:num>
  <w:num w:numId="13">
    <w:abstractNumId w:val="14"/>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73A4"/>
    <w:rsid w:val="000146F8"/>
    <w:rsid w:val="00020595"/>
    <w:rsid w:val="00034F1E"/>
    <w:rsid w:val="00040C29"/>
    <w:rsid w:val="000433C1"/>
    <w:rsid w:val="00066E5B"/>
    <w:rsid w:val="000676CB"/>
    <w:rsid w:val="000A33D4"/>
    <w:rsid w:val="000B5D46"/>
    <w:rsid w:val="000B72F2"/>
    <w:rsid w:val="000C193A"/>
    <w:rsid w:val="000C4BA1"/>
    <w:rsid w:val="000C660B"/>
    <w:rsid w:val="000C666D"/>
    <w:rsid w:val="000E3C2E"/>
    <w:rsid w:val="000F79C5"/>
    <w:rsid w:val="0010537E"/>
    <w:rsid w:val="00130F5E"/>
    <w:rsid w:val="00141B38"/>
    <w:rsid w:val="001450D3"/>
    <w:rsid w:val="00166082"/>
    <w:rsid w:val="00171D10"/>
    <w:rsid w:val="00172F98"/>
    <w:rsid w:val="00175F2E"/>
    <w:rsid w:val="00185016"/>
    <w:rsid w:val="001855D0"/>
    <w:rsid w:val="001C7A39"/>
    <w:rsid w:val="001E253E"/>
    <w:rsid w:val="001F5AF9"/>
    <w:rsid w:val="00202384"/>
    <w:rsid w:val="00210AED"/>
    <w:rsid w:val="00212F43"/>
    <w:rsid w:val="00227159"/>
    <w:rsid w:val="00227882"/>
    <w:rsid w:val="00266285"/>
    <w:rsid w:val="0027169F"/>
    <w:rsid w:val="00284563"/>
    <w:rsid w:val="002E2EDA"/>
    <w:rsid w:val="002E59EB"/>
    <w:rsid w:val="002F7347"/>
    <w:rsid w:val="00300AF4"/>
    <w:rsid w:val="003032FE"/>
    <w:rsid w:val="003159B2"/>
    <w:rsid w:val="00350257"/>
    <w:rsid w:val="003673A4"/>
    <w:rsid w:val="0037243B"/>
    <w:rsid w:val="00387E7D"/>
    <w:rsid w:val="00393997"/>
    <w:rsid w:val="00396590"/>
    <w:rsid w:val="003B7E1B"/>
    <w:rsid w:val="003D310C"/>
    <w:rsid w:val="003D52BF"/>
    <w:rsid w:val="00414E90"/>
    <w:rsid w:val="00423A58"/>
    <w:rsid w:val="00452CA7"/>
    <w:rsid w:val="004B00D5"/>
    <w:rsid w:val="004B3262"/>
    <w:rsid w:val="004D0DC3"/>
    <w:rsid w:val="004D4F10"/>
    <w:rsid w:val="004F26D6"/>
    <w:rsid w:val="005402A9"/>
    <w:rsid w:val="00550096"/>
    <w:rsid w:val="00575178"/>
    <w:rsid w:val="0059415E"/>
    <w:rsid w:val="005B4927"/>
    <w:rsid w:val="005D7477"/>
    <w:rsid w:val="005F45C0"/>
    <w:rsid w:val="00606667"/>
    <w:rsid w:val="00657279"/>
    <w:rsid w:val="00671329"/>
    <w:rsid w:val="00676F2F"/>
    <w:rsid w:val="00692E92"/>
    <w:rsid w:val="00693F0E"/>
    <w:rsid w:val="00694253"/>
    <w:rsid w:val="00697885"/>
    <w:rsid w:val="006A7BD9"/>
    <w:rsid w:val="006C6A03"/>
    <w:rsid w:val="006D3875"/>
    <w:rsid w:val="006E392F"/>
    <w:rsid w:val="007071CF"/>
    <w:rsid w:val="00721C5D"/>
    <w:rsid w:val="00737672"/>
    <w:rsid w:val="00740AEA"/>
    <w:rsid w:val="007716A2"/>
    <w:rsid w:val="00776708"/>
    <w:rsid w:val="00784B9B"/>
    <w:rsid w:val="007E0CD7"/>
    <w:rsid w:val="0082679F"/>
    <w:rsid w:val="00843777"/>
    <w:rsid w:val="00874826"/>
    <w:rsid w:val="0088356E"/>
    <w:rsid w:val="00891429"/>
    <w:rsid w:val="00891B48"/>
    <w:rsid w:val="008C1454"/>
    <w:rsid w:val="00901497"/>
    <w:rsid w:val="0090762D"/>
    <w:rsid w:val="00940532"/>
    <w:rsid w:val="009818EC"/>
    <w:rsid w:val="00986F46"/>
    <w:rsid w:val="00991315"/>
    <w:rsid w:val="009B51E9"/>
    <w:rsid w:val="009B5492"/>
    <w:rsid w:val="009D6749"/>
    <w:rsid w:val="009F3215"/>
    <w:rsid w:val="009F4C6A"/>
    <w:rsid w:val="00A05192"/>
    <w:rsid w:val="00A17146"/>
    <w:rsid w:val="00A26E41"/>
    <w:rsid w:val="00A42F31"/>
    <w:rsid w:val="00A4732F"/>
    <w:rsid w:val="00A54856"/>
    <w:rsid w:val="00A6202C"/>
    <w:rsid w:val="00AA4C3E"/>
    <w:rsid w:val="00AD5B50"/>
    <w:rsid w:val="00AD7ADD"/>
    <w:rsid w:val="00AF3467"/>
    <w:rsid w:val="00B00592"/>
    <w:rsid w:val="00B17F0E"/>
    <w:rsid w:val="00B22B40"/>
    <w:rsid w:val="00B31E23"/>
    <w:rsid w:val="00B579DC"/>
    <w:rsid w:val="00BA0572"/>
    <w:rsid w:val="00BA49DD"/>
    <w:rsid w:val="00BB3308"/>
    <w:rsid w:val="00BD5ED3"/>
    <w:rsid w:val="00C0350A"/>
    <w:rsid w:val="00C46279"/>
    <w:rsid w:val="00C47260"/>
    <w:rsid w:val="00C74A49"/>
    <w:rsid w:val="00C83C5B"/>
    <w:rsid w:val="00C87E4D"/>
    <w:rsid w:val="00C97486"/>
    <w:rsid w:val="00C97E30"/>
    <w:rsid w:val="00CA5369"/>
    <w:rsid w:val="00CB2611"/>
    <w:rsid w:val="00CF3982"/>
    <w:rsid w:val="00D34D05"/>
    <w:rsid w:val="00D441B5"/>
    <w:rsid w:val="00D746C5"/>
    <w:rsid w:val="00D864A3"/>
    <w:rsid w:val="00D864FF"/>
    <w:rsid w:val="00D94E9B"/>
    <w:rsid w:val="00DB7DC6"/>
    <w:rsid w:val="00DD275C"/>
    <w:rsid w:val="00DD63E3"/>
    <w:rsid w:val="00DD7418"/>
    <w:rsid w:val="00DF71B3"/>
    <w:rsid w:val="00E0753C"/>
    <w:rsid w:val="00E159AF"/>
    <w:rsid w:val="00E32C9F"/>
    <w:rsid w:val="00E46FFB"/>
    <w:rsid w:val="00E63003"/>
    <w:rsid w:val="00E6438E"/>
    <w:rsid w:val="00E856D6"/>
    <w:rsid w:val="00E87123"/>
    <w:rsid w:val="00E95494"/>
    <w:rsid w:val="00ED2487"/>
    <w:rsid w:val="00EE7EC6"/>
    <w:rsid w:val="00EF6AE2"/>
    <w:rsid w:val="00F138DD"/>
    <w:rsid w:val="00F16D0D"/>
    <w:rsid w:val="00F17AFE"/>
    <w:rsid w:val="00F374B1"/>
    <w:rsid w:val="00F56D89"/>
    <w:rsid w:val="00F91F1C"/>
    <w:rsid w:val="00FA2C2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47"/>
    <w:pPr>
      <w:spacing w:after="200" w:line="276" w:lineRule="auto"/>
    </w:pPr>
    <w:rPr>
      <w:sz w:val="22"/>
      <w:szCs w:val="22"/>
      <w:lang w:eastAsia="en-US"/>
    </w:rPr>
  </w:style>
  <w:style w:type="paragraph" w:styleId="Heading2">
    <w:name w:val="heading 2"/>
    <w:basedOn w:val="Normal"/>
    <w:link w:val="Heading2Char"/>
    <w:uiPriority w:val="9"/>
    <w:qFormat/>
    <w:rsid w:val="00A17146"/>
    <w:pPr>
      <w:spacing w:before="100" w:beforeAutospacing="1" w:after="100" w:afterAutospacing="1" w:line="240" w:lineRule="auto"/>
      <w:outlineLvl w:val="1"/>
    </w:pPr>
    <w:rPr>
      <w:rFonts w:ascii="Arial" w:eastAsia="Times New Roman" w:hAnsi="Arial" w:cs="Arial"/>
      <w:b/>
      <w:bCs/>
      <w:color w:val="000080"/>
      <w:sz w:val="28"/>
      <w:szCs w:val="28"/>
      <w:lang w:eastAsia="en-GB"/>
    </w:rPr>
  </w:style>
  <w:style w:type="paragraph" w:styleId="Heading4">
    <w:name w:val="heading 4"/>
    <w:basedOn w:val="Normal"/>
    <w:next w:val="Normal"/>
    <w:link w:val="Heading4Char"/>
    <w:uiPriority w:val="9"/>
    <w:semiHidden/>
    <w:unhideWhenUsed/>
    <w:qFormat/>
    <w:rsid w:val="00E95494"/>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C5"/>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D746C5"/>
    <w:rPr>
      <w:rFonts w:ascii="Tahoma" w:hAnsi="Tahoma" w:cs="Tahoma"/>
      <w:sz w:val="16"/>
      <w:szCs w:val="16"/>
      <w:lang w:eastAsia="en-US"/>
    </w:rPr>
  </w:style>
  <w:style w:type="character" w:styleId="Hyperlink">
    <w:name w:val="Hyperlink"/>
    <w:basedOn w:val="DefaultParagraphFont"/>
    <w:uiPriority w:val="99"/>
    <w:semiHidden/>
    <w:unhideWhenUsed/>
    <w:rsid w:val="001450D3"/>
    <w:rPr>
      <w:color w:val="0000FF"/>
      <w:u w:val="single"/>
    </w:rPr>
  </w:style>
  <w:style w:type="character" w:styleId="Emphasis">
    <w:name w:val="Emphasis"/>
    <w:basedOn w:val="DefaultParagraphFont"/>
    <w:uiPriority w:val="20"/>
    <w:qFormat/>
    <w:rsid w:val="001450D3"/>
    <w:rPr>
      <w:i/>
      <w:iCs/>
    </w:rPr>
  </w:style>
  <w:style w:type="paragraph" w:styleId="NoSpacing">
    <w:name w:val="No Spacing"/>
    <w:uiPriority w:val="1"/>
    <w:qFormat/>
    <w:rsid w:val="001450D3"/>
    <w:rPr>
      <w:sz w:val="22"/>
      <w:szCs w:val="22"/>
      <w:lang w:eastAsia="en-US"/>
    </w:rPr>
  </w:style>
  <w:style w:type="character" w:customStyle="1" w:styleId="Heading2Char">
    <w:name w:val="Heading 2 Char"/>
    <w:basedOn w:val="DefaultParagraphFont"/>
    <w:link w:val="Heading2"/>
    <w:uiPriority w:val="9"/>
    <w:rsid w:val="00A17146"/>
    <w:rPr>
      <w:rFonts w:ascii="Arial" w:eastAsia="Times New Roman" w:hAnsi="Arial" w:cs="Arial"/>
      <w:b/>
      <w:bCs/>
      <w:color w:val="000080"/>
      <w:sz w:val="28"/>
      <w:szCs w:val="28"/>
    </w:rPr>
  </w:style>
  <w:style w:type="paragraph" w:styleId="NormalWeb">
    <w:name w:val="Normal (Web)"/>
    <w:basedOn w:val="Normal"/>
    <w:uiPriority w:val="99"/>
    <w:unhideWhenUsed/>
    <w:rsid w:val="00A17146"/>
    <w:pPr>
      <w:spacing w:before="100" w:beforeAutospacing="1" w:after="100" w:afterAutospacing="1" w:line="240" w:lineRule="auto"/>
    </w:pPr>
    <w:rPr>
      <w:rFonts w:ascii="Arial" w:eastAsia="Times New Roman" w:hAnsi="Arial" w:cs="Arial"/>
      <w:color w:val="000080"/>
      <w:sz w:val="24"/>
      <w:szCs w:val="24"/>
      <w:lang w:eastAsia="en-GB"/>
    </w:rPr>
  </w:style>
  <w:style w:type="character" w:styleId="Strong">
    <w:name w:val="Strong"/>
    <w:basedOn w:val="DefaultParagraphFont"/>
    <w:uiPriority w:val="22"/>
    <w:qFormat/>
    <w:rsid w:val="00721C5D"/>
    <w:rPr>
      <w:b/>
      <w:bCs/>
    </w:rPr>
  </w:style>
  <w:style w:type="paragraph" w:customStyle="1" w:styleId="normal0">
    <w:name w:val="normal"/>
    <w:basedOn w:val="Normal"/>
    <w:rsid w:val="00721C5D"/>
    <w:pPr>
      <w:spacing w:before="137" w:after="240"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172F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5178"/>
    <w:pPr>
      <w:ind w:left="720"/>
      <w:contextualSpacing/>
    </w:pPr>
    <w:rPr>
      <w:rFonts w:eastAsia="Times New Roman"/>
      <w:lang w:eastAsia="en-GB"/>
    </w:rPr>
  </w:style>
  <w:style w:type="character" w:customStyle="1" w:styleId="Heading4Char">
    <w:name w:val="Heading 4 Char"/>
    <w:basedOn w:val="DefaultParagraphFont"/>
    <w:link w:val="Heading4"/>
    <w:uiPriority w:val="9"/>
    <w:semiHidden/>
    <w:rsid w:val="00E95494"/>
    <w:rPr>
      <w:rFonts w:ascii="Calibri" w:eastAsia="Times New Roman" w:hAnsi="Calibri" w:cs="Times New Roman"/>
      <w:b/>
      <w:bCs/>
      <w:sz w:val="28"/>
      <w:szCs w:val="28"/>
      <w:lang w:eastAsia="en-US"/>
    </w:rPr>
  </w:style>
  <w:style w:type="paragraph" w:styleId="BodyText">
    <w:name w:val="Body Text"/>
    <w:basedOn w:val="Normal"/>
    <w:link w:val="BodyTextChar"/>
    <w:rsid w:val="00940532"/>
    <w:pPr>
      <w:suppressAutoHyphens/>
      <w:spacing w:after="120" w:line="100" w:lineRule="atLeast"/>
      <w:ind w:hanging="720"/>
      <w:jc w:val="both"/>
    </w:pPr>
    <w:rPr>
      <w:rFonts w:ascii="Times" w:eastAsia="Times New Roman" w:hAnsi="Times"/>
      <w:kern w:val="1"/>
      <w:sz w:val="24"/>
      <w:szCs w:val="20"/>
      <w:lang w:eastAsia="ar-SA"/>
    </w:rPr>
  </w:style>
  <w:style w:type="character" w:customStyle="1" w:styleId="BodyTextChar">
    <w:name w:val="Body Text Char"/>
    <w:basedOn w:val="DefaultParagraphFont"/>
    <w:link w:val="BodyText"/>
    <w:rsid w:val="00940532"/>
    <w:rPr>
      <w:rFonts w:ascii="Times" w:eastAsia="Times New Roman" w:hAnsi="Times"/>
      <w:kern w:val="1"/>
      <w:sz w:val="24"/>
      <w:lang w:eastAsia="ar-SA"/>
    </w:rPr>
  </w:style>
</w:styles>
</file>

<file path=word/webSettings.xml><?xml version="1.0" encoding="utf-8"?>
<w:webSettings xmlns:r="http://schemas.openxmlformats.org/officeDocument/2006/relationships" xmlns:w="http://schemas.openxmlformats.org/wordprocessingml/2006/main">
  <w:divs>
    <w:div w:id="144395245">
      <w:bodyDiv w:val="1"/>
      <w:marLeft w:val="0"/>
      <w:marRight w:val="0"/>
      <w:marTop w:val="0"/>
      <w:marBottom w:val="0"/>
      <w:divBdr>
        <w:top w:val="none" w:sz="0" w:space="0" w:color="auto"/>
        <w:left w:val="none" w:sz="0" w:space="0" w:color="auto"/>
        <w:bottom w:val="none" w:sz="0" w:space="0" w:color="auto"/>
        <w:right w:val="none" w:sz="0" w:space="0" w:color="auto"/>
      </w:divBdr>
    </w:div>
    <w:div w:id="186800962">
      <w:bodyDiv w:val="1"/>
      <w:marLeft w:val="0"/>
      <w:marRight w:val="0"/>
      <w:marTop w:val="0"/>
      <w:marBottom w:val="0"/>
      <w:divBdr>
        <w:top w:val="none" w:sz="0" w:space="0" w:color="auto"/>
        <w:left w:val="none" w:sz="0" w:space="0" w:color="auto"/>
        <w:bottom w:val="none" w:sz="0" w:space="0" w:color="auto"/>
        <w:right w:val="none" w:sz="0" w:space="0" w:color="auto"/>
      </w:divBdr>
      <w:divsChild>
        <w:div w:id="554971790">
          <w:marLeft w:val="0"/>
          <w:marRight w:val="0"/>
          <w:marTop w:val="0"/>
          <w:marBottom w:val="0"/>
          <w:divBdr>
            <w:top w:val="none" w:sz="0" w:space="0" w:color="auto"/>
            <w:left w:val="none" w:sz="0" w:space="0" w:color="auto"/>
            <w:bottom w:val="none" w:sz="0" w:space="0" w:color="auto"/>
            <w:right w:val="none" w:sz="0" w:space="0" w:color="auto"/>
          </w:divBdr>
          <w:divsChild>
            <w:div w:id="963854001">
              <w:marLeft w:val="0"/>
              <w:marRight w:val="0"/>
              <w:marTop w:val="0"/>
              <w:marBottom w:val="0"/>
              <w:divBdr>
                <w:top w:val="none" w:sz="0" w:space="0" w:color="auto"/>
                <w:left w:val="none" w:sz="0" w:space="0" w:color="auto"/>
                <w:bottom w:val="none" w:sz="0" w:space="0" w:color="auto"/>
                <w:right w:val="none" w:sz="0" w:space="0" w:color="auto"/>
              </w:divBdr>
              <w:divsChild>
                <w:div w:id="547255776">
                  <w:marLeft w:val="0"/>
                  <w:marRight w:val="0"/>
                  <w:marTop w:val="0"/>
                  <w:marBottom w:val="0"/>
                  <w:divBdr>
                    <w:top w:val="none" w:sz="0" w:space="0" w:color="auto"/>
                    <w:left w:val="none" w:sz="0" w:space="0" w:color="auto"/>
                    <w:bottom w:val="none" w:sz="0" w:space="0" w:color="auto"/>
                    <w:right w:val="none" w:sz="0" w:space="0" w:color="auto"/>
                  </w:divBdr>
                  <w:divsChild>
                    <w:div w:id="759571783">
                      <w:marLeft w:val="0"/>
                      <w:marRight w:val="0"/>
                      <w:marTop w:val="0"/>
                      <w:marBottom w:val="0"/>
                      <w:divBdr>
                        <w:top w:val="none" w:sz="0" w:space="0" w:color="auto"/>
                        <w:left w:val="none" w:sz="0" w:space="0" w:color="auto"/>
                        <w:bottom w:val="none" w:sz="0" w:space="0" w:color="auto"/>
                        <w:right w:val="none" w:sz="0" w:space="0" w:color="auto"/>
                      </w:divBdr>
                      <w:divsChild>
                        <w:div w:id="9151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74142">
      <w:bodyDiv w:val="1"/>
      <w:marLeft w:val="0"/>
      <w:marRight w:val="0"/>
      <w:marTop w:val="0"/>
      <w:marBottom w:val="0"/>
      <w:divBdr>
        <w:top w:val="none" w:sz="0" w:space="0" w:color="auto"/>
        <w:left w:val="none" w:sz="0" w:space="0" w:color="auto"/>
        <w:bottom w:val="none" w:sz="0" w:space="0" w:color="auto"/>
        <w:right w:val="none" w:sz="0" w:space="0" w:color="auto"/>
      </w:divBdr>
    </w:div>
    <w:div w:id="1208835284">
      <w:bodyDiv w:val="1"/>
      <w:marLeft w:val="0"/>
      <w:marRight w:val="0"/>
      <w:marTop w:val="0"/>
      <w:marBottom w:val="0"/>
      <w:divBdr>
        <w:top w:val="none" w:sz="0" w:space="0" w:color="auto"/>
        <w:left w:val="none" w:sz="0" w:space="0" w:color="auto"/>
        <w:bottom w:val="none" w:sz="0" w:space="0" w:color="auto"/>
        <w:right w:val="none" w:sz="0" w:space="0" w:color="auto"/>
      </w:divBdr>
      <w:divsChild>
        <w:div w:id="369191511">
          <w:marLeft w:val="965"/>
          <w:marRight w:val="0"/>
          <w:marTop w:val="115"/>
          <w:marBottom w:val="0"/>
          <w:divBdr>
            <w:top w:val="none" w:sz="0" w:space="0" w:color="auto"/>
            <w:left w:val="none" w:sz="0" w:space="0" w:color="auto"/>
            <w:bottom w:val="none" w:sz="0" w:space="0" w:color="auto"/>
            <w:right w:val="none" w:sz="0" w:space="0" w:color="auto"/>
          </w:divBdr>
        </w:div>
        <w:div w:id="810756562">
          <w:marLeft w:val="965"/>
          <w:marRight w:val="0"/>
          <w:marTop w:val="115"/>
          <w:marBottom w:val="0"/>
          <w:divBdr>
            <w:top w:val="none" w:sz="0" w:space="0" w:color="auto"/>
            <w:left w:val="none" w:sz="0" w:space="0" w:color="auto"/>
            <w:bottom w:val="none" w:sz="0" w:space="0" w:color="auto"/>
            <w:right w:val="none" w:sz="0" w:space="0" w:color="auto"/>
          </w:divBdr>
        </w:div>
        <w:div w:id="65885530">
          <w:marLeft w:val="965"/>
          <w:marRight w:val="0"/>
          <w:marTop w:val="115"/>
          <w:marBottom w:val="0"/>
          <w:divBdr>
            <w:top w:val="none" w:sz="0" w:space="0" w:color="auto"/>
            <w:left w:val="none" w:sz="0" w:space="0" w:color="auto"/>
            <w:bottom w:val="none" w:sz="0" w:space="0" w:color="auto"/>
            <w:right w:val="none" w:sz="0" w:space="0" w:color="auto"/>
          </w:divBdr>
        </w:div>
        <w:div w:id="59715179">
          <w:marLeft w:val="965"/>
          <w:marRight w:val="0"/>
          <w:marTop w:val="115"/>
          <w:marBottom w:val="0"/>
          <w:divBdr>
            <w:top w:val="none" w:sz="0" w:space="0" w:color="auto"/>
            <w:left w:val="none" w:sz="0" w:space="0" w:color="auto"/>
            <w:bottom w:val="none" w:sz="0" w:space="0" w:color="auto"/>
            <w:right w:val="none" w:sz="0" w:space="0" w:color="auto"/>
          </w:divBdr>
        </w:div>
      </w:divsChild>
    </w:div>
    <w:div w:id="1422531020">
      <w:bodyDiv w:val="1"/>
      <w:marLeft w:val="0"/>
      <w:marRight w:val="0"/>
      <w:marTop w:val="0"/>
      <w:marBottom w:val="0"/>
      <w:divBdr>
        <w:top w:val="none" w:sz="0" w:space="0" w:color="auto"/>
        <w:left w:val="none" w:sz="0" w:space="0" w:color="auto"/>
        <w:bottom w:val="none" w:sz="0" w:space="0" w:color="auto"/>
        <w:right w:val="none" w:sz="0" w:space="0" w:color="auto"/>
      </w:divBdr>
    </w:div>
    <w:div w:id="1464807089">
      <w:bodyDiv w:val="1"/>
      <w:marLeft w:val="0"/>
      <w:marRight w:val="0"/>
      <w:marTop w:val="0"/>
      <w:marBottom w:val="0"/>
      <w:divBdr>
        <w:top w:val="none" w:sz="0" w:space="0" w:color="auto"/>
        <w:left w:val="none" w:sz="0" w:space="0" w:color="auto"/>
        <w:bottom w:val="none" w:sz="0" w:space="0" w:color="auto"/>
        <w:right w:val="none" w:sz="0" w:space="0" w:color="auto"/>
      </w:divBdr>
    </w:div>
    <w:div w:id="1717463097">
      <w:bodyDiv w:val="1"/>
      <w:marLeft w:val="0"/>
      <w:marRight w:val="0"/>
      <w:marTop w:val="0"/>
      <w:marBottom w:val="0"/>
      <w:divBdr>
        <w:top w:val="none" w:sz="0" w:space="0" w:color="auto"/>
        <w:left w:val="none" w:sz="0" w:space="0" w:color="auto"/>
        <w:bottom w:val="none" w:sz="0" w:space="0" w:color="auto"/>
        <w:right w:val="none" w:sz="0" w:space="0" w:color="auto"/>
      </w:divBdr>
    </w:div>
    <w:div w:id="1885870820">
      <w:bodyDiv w:val="1"/>
      <w:marLeft w:val="0"/>
      <w:marRight w:val="0"/>
      <w:marTop w:val="0"/>
      <w:marBottom w:val="0"/>
      <w:divBdr>
        <w:top w:val="none" w:sz="0" w:space="0" w:color="auto"/>
        <w:left w:val="none" w:sz="0" w:space="0" w:color="auto"/>
        <w:bottom w:val="none" w:sz="0" w:space="0" w:color="auto"/>
        <w:right w:val="none" w:sz="0" w:space="0" w:color="auto"/>
      </w:divBdr>
      <w:divsChild>
        <w:div w:id="647439035">
          <w:marLeft w:val="0"/>
          <w:marRight w:val="0"/>
          <w:marTop w:val="0"/>
          <w:marBottom w:val="0"/>
          <w:divBdr>
            <w:top w:val="none" w:sz="0" w:space="0" w:color="auto"/>
            <w:left w:val="none" w:sz="0" w:space="0" w:color="auto"/>
            <w:bottom w:val="none" w:sz="0" w:space="0" w:color="auto"/>
            <w:right w:val="none" w:sz="0" w:space="0" w:color="auto"/>
          </w:divBdr>
          <w:divsChild>
            <w:div w:id="1807044828">
              <w:marLeft w:val="0"/>
              <w:marRight w:val="0"/>
              <w:marTop w:val="0"/>
              <w:marBottom w:val="0"/>
              <w:divBdr>
                <w:top w:val="none" w:sz="0" w:space="0" w:color="auto"/>
                <w:left w:val="none" w:sz="0" w:space="0" w:color="auto"/>
                <w:bottom w:val="none" w:sz="0" w:space="0" w:color="auto"/>
                <w:right w:val="none" w:sz="0" w:space="0" w:color="auto"/>
              </w:divBdr>
              <w:divsChild>
                <w:div w:id="1442646783">
                  <w:marLeft w:val="0"/>
                  <w:marRight w:val="0"/>
                  <w:marTop w:val="0"/>
                  <w:marBottom w:val="0"/>
                  <w:divBdr>
                    <w:top w:val="none" w:sz="0" w:space="0" w:color="auto"/>
                    <w:left w:val="none" w:sz="0" w:space="0" w:color="auto"/>
                    <w:bottom w:val="none" w:sz="0" w:space="0" w:color="auto"/>
                    <w:right w:val="none" w:sz="0" w:space="0" w:color="auto"/>
                  </w:divBdr>
                  <w:divsChild>
                    <w:div w:id="2043238792">
                      <w:marLeft w:val="0"/>
                      <w:marRight w:val="0"/>
                      <w:marTop w:val="0"/>
                      <w:marBottom w:val="0"/>
                      <w:divBdr>
                        <w:top w:val="none" w:sz="0" w:space="0" w:color="auto"/>
                        <w:left w:val="none" w:sz="0" w:space="0" w:color="auto"/>
                        <w:bottom w:val="none" w:sz="0" w:space="0" w:color="auto"/>
                        <w:right w:val="none" w:sz="0" w:space="0" w:color="auto"/>
                      </w:divBdr>
                      <w:divsChild>
                        <w:div w:id="861552584">
                          <w:marLeft w:val="0"/>
                          <w:marRight w:val="0"/>
                          <w:marTop w:val="0"/>
                          <w:marBottom w:val="0"/>
                          <w:divBdr>
                            <w:top w:val="none" w:sz="0" w:space="0" w:color="auto"/>
                            <w:left w:val="none" w:sz="0" w:space="0" w:color="auto"/>
                            <w:bottom w:val="none" w:sz="0" w:space="0" w:color="auto"/>
                            <w:right w:val="none" w:sz="0" w:space="0" w:color="auto"/>
                          </w:divBdr>
                          <w:divsChild>
                            <w:div w:id="1047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1081">
      <w:bodyDiv w:val="1"/>
      <w:marLeft w:val="0"/>
      <w:marRight w:val="0"/>
      <w:marTop w:val="0"/>
      <w:marBottom w:val="0"/>
      <w:divBdr>
        <w:top w:val="none" w:sz="0" w:space="0" w:color="auto"/>
        <w:left w:val="none" w:sz="0" w:space="0" w:color="auto"/>
        <w:bottom w:val="none" w:sz="0" w:space="0" w:color="auto"/>
        <w:right w:val="none" w:sz="0" w:space="0" w:color="auto"/>
      </w:divBdr>
    </w:div>
    <w:div w:id="1948347257">
      <w:bodyDiv w:val="1"/>
      <w:marLeft w:val="0"/>
      <w:marRight w:val="0"/>
      <w:marTop w:val="0"/>
      <w:marBottom w:val="0"/>
      <w:divBdr>
        <w:top w:val="none" w:sz="0" w:space="0" w:color="auto"/>
        <w:left w:val="none" w:sz="0" w:space="0" w:color="auto"/>
        <w:bottom w:val="none" w:sz="0" w:space="0" w:color="auto"/>
        <w:right w:val="none" w:sz="0" w:space="0" w:color="auto"/>
      </w:divBdr>
      <w:divsChild>
        <w:div w:id="190654393">
          <w:marLeft w:val="0"/>
          <w:marRight w:val="0"/>
          <w:marTop w:val="0"/>
          <w:marBottom w:val="0"/>
          <w:divBdr>
            <w:top w:val="none" w:sz="0" w:space="0" w:color="auto"/>
            <w:left w:val="none" w:sz="0" w:space="0" w:color="auto"/>
            <w:bottom w:val="none" w:sz="0" w:space="0" w:color="auto"/>
            <w:right w:val="none" w:sz="0" w:space="0" w:color="auto"/>
          </w:divBdr>
          <w:divsChild>
            <w:div w:id="2097704151">
              <w:marLeft w:val="0"/>
              <w:marRight w:val="0"/>
              <w:marTop w:val="0"/>
              <w:marBottom w:val="365"/>
              <w:divBdr>
                <w:top w:val="none" w:sz="0" w:space="0" w:color="auto"/>
                <w:left w:val="none" w:sz="0" w:space="0" w:color="auto"/>
                <w:bottom w:val="none" w:sz="0" w:space="0" w:color="auto"/>
                <w:right w:val="none" w:sz="0" w:space="0" w:color="auto"/>
              </w:divBdr>
              <w:divsChild>
                <w:div w:id="21428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1042">
      <w:bodyDiv w:val="1"/>
      <w:marLeft w:val="0"/>
      <w:marRight w:val="0"/>
      <w:marTop w:val="0"/>
      <w:marBottom w:val="0"/>
      <w:divBdr>
        <w:top w:val="none" w:sz="0" w:space="0" w:color="auto"/>
        <w:left w:val="none" w:sz="0" w:space="0" w:color="auto"/>
        <w:bottom w:val="none" w:sz="0" w:space="0" w:color="auto"/>
        <w:right w:val="none" w:sz="0" w:space="0" w:color="auto"/>
      </w:divBdr>
      <w:divsChild>
        <w:div w:id="1785804567">
          <w:marLeft w:val="0"/>
          <w:marRight w:val="0"/>
          <w:marTop w:val="0"/>
          <w:marBottom w:val="0"/>
          <w:divBdr>
            <w:top w:val="none" w:sz="0" w:space="0" w:color="auto"/>
            <w:left w:val="none" w:sz="0" w:space="0" w:color="auto"/>
            <w:bottom w:val="none" w:sz="0" w:space="0" w:color="auto"/>
            <w:right w:val="none" w:sz="0" w:space="0" w:color="auto"/>
          </w:divBdr>
          <w:divsChild>
            <w:div w:id="897323262">
              <w:marLeft w:val="0"/>
              <w:marRight w:val="0"/>
              <w:marTop w:val="0"/>
              <w:marBottom w:val="365"/>
              <w:divBdr>
                <w:top w:val="none" w:sz="0" w:space="0" w:color="auto"/>
                <w:left w:val="none" w:sz="0" w:space="0" w:color="auto"/>
                <w:bottom w:val="none" w:sz="0" w:space="0" w:color="auto"/>
                <w:right w:val="none" w:sz="0" w:space="0" w:color="auto"/>
              </w:divBdr>
              <w:divsChild>
                <w:div w:id="138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humbs.dreamstime.com/b/print-181712227.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rcplondon.ac.uk/sites/default/files/styles/sidebar-landscape/public/media/NHS_0.jpg?itok=8XFSg4v_&amp;c=475ee188d6533f74fd2bd89624b2fed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s://www.newcastlegatesheadccg.nhs.uk/wp-content/uploads/2018/06/NHS70-staff.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Abraham Moss High School</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Ramesys</dc:creator>
  <cp:lastModifiedBy>a.taziker</cp:lastModifiedBy>
  <cp:revision>2</cp:revision>
  <cp:lastPrinted>2017-10-29T23:04:00Z</cp:lastPrinted>
  <dcterms:created xsi:type="dcterms:W3CDTF">2020-06-25T22:40:00Z</dcterms:created>
  <dcterms:modified xsi:type="dcterms:W3CDTF">2020-06-25T22:40:00Z</dcterms:modified>
</cp:coreProperties>
</file>