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23" w:rsidRPr="00713C54" w:rsidRDefault="00713C54" w:rsidP="009375BF">
      <w:pPr>
        <w:pStyle w:val="NormalWeb"/>
        <w:rPr>
          <w:rFonts w:ascii="Palatino Linotype" w:hAnsi="Palatino Linotype"/>
          <w:b/>
          <w:color w:val="000000" w:themeColor="text1"/>
          <w:sz w:val="32"/>
          <w:u w:val="single"/>
        </w:rPr>
      </w:pPr>
      <w:r w:rsidRPr="00713C54">
        <w:rPr>
          <w:rFonts w:ascii="Palatino Linotype" w:hAnsi="Palatino Linotype"/>
          <w:b/>
          <w:color w:val="000000" w:themeColor="text1"/>
          <w:sz w:val="32"/>
          <w:u w:val="single"/>
        </w:rPr>
        <w:t>Intercessions for Corpus Christi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noProof/>
          <w:color w:val="000000" w:themeColor="text1"/>
        </w:rPr>
        <w:t>May the grace of Christ our Saviour,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noProof/>
          <w:color w:val="000000" w:themeColor="text1"/>
        </w:rPr>
        <w:t>And the Father’s boundless love,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noProof/>
          <w:color w:val="000000" w:themeColor="text1"/>
        </w:rPr>
        <w:t>With the Holy Spirit’s favour,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noProof/>
          <w:color w:val="000000" w:themeColor="text1"/>
        </w:rPr>
        <w:t>Rest upon us from above.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noProof/>
          <w:color w:val="000000" w:themeColor="text1"/>
        </w:rPr>
        <w:t>Thus, may we abide in union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noProof/>
          <w:color w:val="000000" w:themeColor="text1"/>
        </w:rPr>
        <w:t>With each other and the Lord,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noProof/>
          <w:color w:val="000000" w:themeColor="text1"/>
        </w:rPr>
        <w:t>And possess in sweet communion,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noProof/>
          <w:color w:val="000000" w:themeColor="text1"/>
        </w:rPr>
        <w:t>Joys which earth cannot afford.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noProof/>
          <w:color w:val="000000" w:themeColor="text1"/>
        </w:rPr>
        <w:t>To the God whose wisdom made us,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noProof/>
          <w:color w:val="000000" w:themeColor="text1"/>
        </w:rPr>
        <w:t>To the Son who set us free,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noProof/>
          <w:color w:val="000000" w:themeColor="text1"/>
        </w:rPr>
        <w:t>To the sanctifying Spirit,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noProof/>
          <w:color w:val="000000" w:themeColor="text1"/>
        </w:rPr>
        <w:t>Glory, endless glory, be! Amen.</w:t>
      </w:r>
    </w:p>
    <w:p w:rsidR="00713C54" w:rsidRDefault="00713C54" w:rsidP="00713C54">
      <w:pPr>
        <w:spacing w:after="0" w:line="240" w:lineRule="auto"/>
        <w:jc w:val="right"/>
        <w:rPr>
          <w:rFonts w:ascii="Palatino Linotype" w:hAnsi="Palatino Linotype"/>
          <w:noProof/>
          <w:color w:val="000000" w:themeColor="text1"/>
          <w:sz w:val="16"/>
          <w:szCs w:val="16"/>
        </w:rPr>
      </w:pPr>
      <w:r w:rsidRPr="00713C54">
        <w:rPr>
          <w:rFonts w:ascii="Palatino Linotype" w:hAnsi="Palatino Linotype"/>
          <w:noProof/>
          <w:color w:val="000000" w:themeColor="text1"/>
          <w:sz w:val="16"/>
          <w:szCs w:val="16"/>
        </w:rPr>
        <w:t>John Newton 1725-1807</w:t>
      </w:r>
    </w:p>
    <w:p w:rsidR="00713C54" w:rsidRDefault="00713C54" w:rsidP="00713C54">
      <w:pPr>
        <w:spacing w:after="0" w:line="240" w:lineRule="auto"/>
        <w:jc w:val="right"/>
        <w:rPr>
          <w:rFonts w:ascii="Palatino Linotype" w:hAnsi="Palatino Linotype"/>
          <w:noProof/>
          <w:color w:val="000000" w:themeColor="text1"/>
          <w:sz w:val="16"/>
          <w:szCs w:val="16"/>
        </w:rPr>
      </w:pPr>
    </w:p>
    <w:p w:rsidR="00713C54" w:rsidRPr="00713C54" w:rsidRDefault="00713C54" w:rsidP="00713C54">
      <w:pPr>
        <w:spacing w:after="0" w:line="240" w:lineRule="auto"/>
        <w:rPr>
          <w:rFonts w:ascii="Palatino Linotype" w:hAnsi="Palatino Linotype"/>
          <w:noProof/>
          <w:color w:val="000000" w:themeColor="text1"/>
          <w:sz w:val="16"/>
          <w:szCs w:val="16"/>
        </w:rPr>
      </w:pPr>
    </w:p>
    <w:p w:rsidR="00713C54" w:rsidRPr="00713C54" w:rsidRDefault="00713C54" w:rsidP="00713C54">
      <w:pPr>
        <w:pStyle w:val="NoSpacing"/>
        <w:jc w:val="center"/>
        <w:rPr>
          <w:rStyle w:val="IntenseEmphasis"/>
          <w:rFonts w:ascii="Palatino Linotype" w:hAnsi="Palatino Linotype"/>
          <w:b/>
          <w:color w:val="000000" w:themeColor="text1"/>
          <w:sz w:val="32"/>
        </w:rPr>
      </w:pPr>
      <w:r w:rsidRPr="00713C54">
        <w:rPr>
          <w:rStyle w:val="IntenseEmphasis"/>
          <w:rFonts w:ascii="Palatino Linotype" w:hAnsi="Palatino Linotype"/>
          <w:b/>
          <w:color w:val="000000" w:themeColor="text1"/>
          <w:sz w:val="32"/>
        </w:rPr>
        <w:t>Intercessions:</w:t>
      </w:r>
    </w:p>
    <w:p w:rsidR="00713C54" w:rsidRPr="00713C54" w:rsidRDefault="00713C54" w:rsidP="00713C54">
      <w:pPr>
        <w:pStyle w:val="NoSpacing"/>
        <w:jc w:val="center"/>
        <w:rPr>
          <w:rStyle w:val="IntenseEmphasis"/>
          <w:rFonts w:ascii="Palatino Linotype" w:hAnsi="Palatino Linotype"/>
          <w:b/>
          <w:color w:val="000000" w:themeColor="text1"/>
          <w:sz w:val="28"/>
        </w:rPr>
      </w:pPr>
    </w:p>
    <w:p w:rsidR="00713C54" w:rsidRPr="00713C54" w:rsidRDefault="00713C54" w:rsidP="00713C54">
      <w:pPr>
        <w:pStyle w:val="NoSpacing"/>
        <w:ind w:left="720"/>
        <w:rPr>
          <w:rFonts w:ascii="Palatino Linotype" w:hAnsi="Palatino Linotype"/>
          <w:i/>
          <w:iCs/>
          <w:color w:val="000000" w:themeColor="text1"/>
        </w:rPr>
      </w:pPr>
      <w:r w:rsidRPr="00713C54">
        <w:rPr>
          <w:rFonts w:ascii="Palatino Linotype" w:hAnsi="Palatino Linotype"/>
          <w:i/>
          <w:iCs/>
          <w:color w:val="000000" w:themeColor="text1"/>
        </w:rPr>
        <w:t xml:space="preserve">Lord, </w:t>
      </w:r>
      <w:bookmarkStart w:id="0" w:name="_Hlk43018466"/>
      <w:r w:rsidRPr="00713C54">
        <w:rPr>
          <w:rFonts w:ascii="Palatino Linotype" w:hAnsi="Palatino Linotype"/>
          <w:i/>
          <w:iCs/>
          <w:color w:val="000000" w:themeColor="text1"/>
        </w:rPr>
        <w:t>we encounter your love</w:t>
      </w:r>
    </w:p>
    <w:p w:rsidR="00713C54" w:rsidRPr="00713C54" w:rsidRDefault="00713C54" w:rsidP="00713C54">
      <w:pPr>
        <w:pStyle w:val="NoSpacing"/>
        <w:ind w:left="720"/>
        <w:rPr>
          <w:rFonts w:ascii="Palatino Linotype" w:hAnsi="Palatino Linotype"/>
          <w:b/>
          <w:bCs/>
          <w:i/>
          <w:iCs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color w:val="000000" w:themeColor="text1"/>
        </w:rPr>
        <w:t>In the breaking of bread</w:t>
      </w:r>
    </w:p>
    <w:p w:rsidR="00713C54" w:rsidRPr="00713C54" w:rsidRDefault="00713C54" w:rsidP="00713C54">
      <w:pPr>
        <w:pStyle w:val="NoSpacing"/>
        <w:ind w:left="720"/>
        <w:rPr>
          <w:rFonts w:ascii="Palatino Linotype" w:hAnsi="Palatino Linotype"/>
          <w:b/>
          <w:bCs/>
          <w:i/>
          <w:iCs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color w:val="000000" w:themeColor="text1"/>
        </w:rPr>
        <w:t>And the pouring of wine</w:t>
      </w:r>
    </w:p>
    <w:bookmarkEnd w:id="0"/>
    <w:p w:rsidR="00713C54" w:rsidRPr="00713C54" w:rsidRDefault="00713C54" w:rsidP="00713C54">
      <w:pPr>
        <w:pStyle w:val="NoSpacing"/>
        <w:rPr>
          <w:rFonts w:ascii="Palatino Linotype" w:hAnsi="Palatino Linotype"/>
          <w:color w:val="000000" w:themeColor="text1"/>
        </w:rPr>
      </w:pPr>
    </w:p>
    <w:p w:rsidR="00713C54" w:rsidRPr="00713C54" w:rsidRDefault="00713C54" w:rsidP="00713C54">
      <w:pPr>
        <w:pStyle w:val="NoSpacing"/>
        <w:rPr>
          <w:rFonts w:ascii="Palatino Linotype" w:hAnsi="Palatino Linotype"/>
          <w:color w:val="000000" w:themeColor="text1"/>
        </w:rPr>
      </w:pPr>
      <w:r w:rsidRPr="00713C54">
        <w:rPr>
          <w:rFonts w:ascii="Palatino Linotype" w:hAnsi="Palatino Linotype"/>
          <w:color w:val="000000" w:themeColor="text1"/>
        </w:rPr>
        <w:t>Sometimes, we are not certain why we come – habit , duty, the easiest option?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  <w:color w:val="000000" w:themeColor="text1"/>
        </w:rPr>
      </w:pPr>
      <w:r w:rsidRPr="00713C54">
        <w:rPr>
          <w:rFonts w:ascii="Palatino Linotype" w:hAnsi="Palatino Linotype"/>
          <w:color w:val="000000" w:themeColor="text1"/>
        </w:rPr>
        <w:t>Sometimes the hymns are empty, the words are dull, and we don’t really concentrate.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  <w:color w:val="000000" w:themeColor="text1"/>
        </w:rPr>
      </w:pPr>
      <w:r w:rsidRPr="00713C54">
        <w:rPr>
          <w:rFonts w:ascii="Palatino Linotype" w:hAnsi="Palatino Linotype"/>
          <w:color w:val="000000" w:themeColor="text1"/>
        </w:rPr>
        <w:t>Quite often the mind wanders off  - to the Sunday papers, or what has to be</w:t>
      </w:r>
      <w:r>
        <w:rPr>
          <w:rFonts w:ascii="Palatino Linotype" w:hAnsi="Palatino Linotype"/>
          <w:color w:val="000000" w:themeColor="text1"/>
        </w:rPr>
        <w:t xml:space="preserve"> </w:t>
      </w:r>
      <w:r w:rsidRPr="00713C54">
        <w:rPr>
          <w:rFonts w:ascii="Palatino Linotype" w:hAnsi="Palatino Linotype"/>
          <w:color w:val="000000" w:themeColor="text1"/>
        </w:rPr>
        <w:t>done this afternoon.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Wouldn’t it be nice to be</w:t>
      </w:r>
      <w:r w:rsidRPr="00713C54">
        <w:rPr>
          <w:rFonts w:ascii="Palatino Linotype" w:hAnsi="Palatino Linotype"/>
          <w:color w:val="000000" w:themeColor="text1"/>
        </w:rPr>
        <w:t xml:space="preserve"> happy pagan?</w:t>
      </w:r>
    </w:p>
    <w:p w:rsidR="00713C54" w:rsidRDefault="00713C54" w:rsidP="00713C54">
      <w:pPr>
        <w:pStyle w:val="NoSpacing"/>
        <w:rPr>
          <w:rFonts w:ascii="Palatino Linotype" w:hAnsi="Palatino Linotype"/>
          <w:color w:val="000000" w:themeColor="text1"/>
        </w:rPr>
      </w:pPr>
      <w:r w:rsidRPr="00713C54">
        <w:rPr>
          <w:rFonts w:ascii="Palatino Linotype" w:hAnsi="Palatino Linotype"/>
          <w:color w:val="000000" w:themeColor="text1"/>
        </w:rPr>
        <w:t>But then, Lord</w:t>
      </w:r>
    </w:p>
    <w:p w:rsidR="00541D58" w:rsidRPr="00713C54" w:rsidRDefault="00541D58" w:rsidP="00713C54">
      <w:pPr>
        <w:pStyle w:val="NoSpacing"/>
        <w:rPr>
          <w:rFonts w:ascii="Palatino Linotype" w:hAnsi="Palatino Linotype"/>
          <w:color w:val="000000" w:themeColor="text1"/>
        </w:rPr>
      </w:pPr>
    </w:p>
    <w:p w:rsidR="00713C54" w:rsidRPr="00713C54" w:rsidRDefault="00713C54" w:rsidP="00713C54">
      <w:pPr>
        <w:pStyle w:val="NoSpacing"/>
        <w:ind w:left="720"/>
        <w:rPr>
          <w:rFonts w:ascii="Palatino Linotype" w:hAnsi="Palatino Linotype"/>
          <w:i/>
          <w:iCs/>
          <w:color w:val="000000" w:themeColor="text1"/>
        </w:rPr>
      </w:pPr>
      <w:r w:rsidRPr="00713C54">
        <w:rPr>
          <w:rFonts w:ascii="Palatino Linotype" w:hAnsi="Palatino Linotype"/>
          <w:i/>
          <w:iCs/>
          <w:color w:val="000000" w:themeColor="text1"/>
        </w:rPr>
        <w:t>we encounter your love</w:t>
      </w:r>
    </w:p>
    <w:p w:rsidR="00713C54" w:rsidRPr="00713C54" w:rsidRDefault="00713C54" w:rsidP="00713C54">
      <w:pPr>
        <w:pStyle w:val="NoSpacing"/>
        <w:ind w:left="720"/>
        <w:rPr>
          <w:rFonts w:ascii="Palatino Linotype" w:hAnsi="Palatino Linotype"/>
          <w:b/>
          <w:bCs/>
          <w:i/>
          <w:iCs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color w:val="000000" w:themeColor="text1"/>
        </w:rPr>
        <w:t>In the breaking of bread</w:t>
      </w:r>
    </w:p>
    <w:p w:rsidR="00713C54" w:rsidRPr="00713C54" w:rsidRDefault="00713C54" w:rsidP="00713C54">
      <w:pPr>
        <w:pStyle w:val="NoSpacing"/>
        <w:ind w:left="720"/>
        <w:rPr>
          <w:rFonts w:ascii="Palatino Linotype" w:hAnsi="Palatino Linotype"/>
          <w:b/>
          <w:bCs/>
          <w:color w:val="000000" w:themeColor="text1"/>
        </w:rPr>
      </w:pPr>
      <w:r w:rsidRPr="00713C54">
        <w:rPr>
          <w:rFonts w:ascii="Palatino Linotype" w:hAnsi="Palatino Linotype"/>
          <w:b/>
          <w:bCs/>
          <w:i/>
          <w:iCs/>
          <w:color w:val="000000" w:themeColor="text1"/>
        </w:rPr>
        <w:t>And</w:t>
      </w:r>
      <w:r w:rsidRPr="00713C54">
        <w:rPr>
          <w:rFonts w:ascii="Palatino Linotype" w:hAnsi="Palatino Linotype"/>
          <w:b/>
          <w:bCs/>
          <w:color w:val="000000" w:themeColor="text1"/>
        </w:rPr>
        <w:t xml:space="preserve"> the pouring of wine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  <w:color w:val="000000" w:themeColor="text1"/>
        </w:rPr>
      </w:pPr>
    </w:p>
    <w:p w:rsidR="00713C54" w:rsidRPr="00713C54" w:rsidRDefault="00713C54" w:rsidP="00713C54">
      <w:pPr>
        <w:pStyle w:val="NoSpacing"/>
        <w:rPr>
          <w:rFonts w:ascii="Palatino Linotype" w:hAnsi="Palatino Linotype"/>
          <w:color w:val="000000" w:themeColor="text1"/>
        </w:rPr>
      </w:pPr>
      <w:r w:rsidRPr="00713C54">
        <w:rPr>
          <w:rFonts w:ascii="Palatino Linotype" w:hAnsi="Palatino Linotype"/>
          <w:color w:val="000000" w:themeColor="text1"/>
        </w:rPr>
        <w:t>Around us is a world of extraordinary wonder and terror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  <w:color w:val="000000" w:themeColor="text1"/>
        </w:rPr>
      </w:pPr>
      <w:r w:rsidRPr="00713C54">
        <w:rPr>
          <w:rFonts w:ascii="Palatino Linotype" w:hAnsi="Palatino Linotype"/>
          <w:color w:val="000000" w:themeColor="text1"/>
        </w:rPr>
        <w:t xml:space="preserve">People are discovering love and using it 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  <w:color w:val="000000" w:themeColor="text1"/>
        </w:rPr>
      </w:pPr>
      <w:r w:rsidRPr="00713C54">
        <w:rPr>
          <w:rFonts w:ascii="Palatino Linotype" w:hAnsi="Palatino Linotype"/>
          <w:color w:val="000000" w:themeColor="text1"/>
        </w:rPr>
        <w:t>Some are striding forward confidently and others are walking on broken glass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>Some are full of hope, and some are crushed and exhausted</w:t>
      </w:r>
    </w:p>
    <w:p w:rsid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>And always the burning, caressing beauty of God is coming to meet us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</w:p>
    <w:p w:rsidR="00713C54" w:rsidRPr="00713C54" w:rsidRDefault="00713C54" w:rsidP="00713C54">
      <w:pPr>
        <w:pStyle w:val="NoSpacing"/>
        <w:ind w:left="720"/>
        <w:rPr>
          <w:rFonts w:ascii="Palatino Linotype" w:hAnsi="Palatino Linotype"/>
          <w:i/>
          <w:iCs/>
        </w:rPr>
      </w:pPr>
      <w:r w:rsidRPr="00713C54">
        <w:rPr>
          <w:rFonts w:ascii="Palatino Linotype" w:hAnsi="Palatino Linotype"/>
          <w:i/>
          <w:iCs/>
        </w:rPr>
        <w:t>we encounter your love</w:t>
      </w:r>
    </w:p>
    <w:p w:rsidR="00713C54" w:rsidRPr="00713C54" w:rsidRDefault="00713C54" w:rsidP="00713C54">
      <w:pPr>
        <w:pStyle w:val="NoSpacing"/>
        <w:ind w:left="720"/>
        <w:rPr>
          <w:rFonts w:ascii="Palatino Linotype" w:hAnsi="Palatino Linotype"/>
          <w:b/>
          <w:bCs/>
          <w:i/>
          <w:iCs/>
        </w:rPr>
      </w:pPr>
      <w:r w:rsidRPr="00713C54">
        <w:rPr>
          <w:rFonts w:ascii="Palatino Linotype" w:hAnsi="Palatino Linotype"/>
          <w:b/>
          <w:bCs/>
          <w:i/>
          <w:iCs/>
        </w:rPr>
        <w:t>In the breaking of bread</w:t>
      </w:r>
    </w:p>
    <w:p w:rsidR="00713C54" w:rsidRPr="00713C54" w:rsidRDefault="00713C54" w:rsidP="00713C54">
      <w:pPr>
        <w:pStyle w:val="NoSpacing"/>
        <w:ind w:left="720"/>
        <w:rPr>
          <w:rFonts w:ascii="Palatino Linotype" w:hAnsi="Palatino Linotype"/>
          <w:b/>
          <w:bCs/>
          <w:i/>
          <w:iCs/>
        </w:rPr>
      </w:pPr>
      <w:r w:rsidRPr="00713C54">
        <w:rPr>
          <w:rFonts w:ascii="Palatino Linotype" w:hAnsi="Palatino Linotype"/>
          <w:b/>
          <w:bCs/>
          <w:i/>
          <w:iCs/>
        </w:rPr>
        <w:t>And the pouring of wine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  <w:sz w:val="24"/>
        </w:rPr>
      </w:pP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>Each of us brings our own special people to this service, carrying them in our hearts: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>The child we despair of, and the child we long for;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>The parent we love and sometimes resent, but who can no longer live alone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>the friend whose cancer has wrecked her life.</w:t>
      </w:r>
    </w:p>
    <w:p w:rsid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>We bring them with us, Lord, because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</w:p>
    <w:p w:rsidR="00713C54" w:rsidRPr="00713C54" w:rsidRDefault="00713C54" w:rsidP="00713C54">
      <w:pPr>
        <w:pStyle w:val="NoSpacing"/>
        <w:ind w:left="720"/>
        <w:rPr>
          <w:rFonts w:ascii="Palatino Linotype" w:hAnsi="Palatino Linotype"/>
          <w:i/>
          <w:iCs/>
        </w:rPr>
      </w:pPr>
      <w:r w:rsidRPr="00713C54">
        <w:rPr>
          <w:rFonts w:ascii="Palatino Linotype" w:hAnsi="Palatino Linotype"/>
          <w:i/>
          <w:iCs/>
        </w:rPr>
        <w:t>we encounter your love</w:t>
      </w:r>
    </w:p>
    <w:p w:rsidR="00713C54" w:rsidRPr="00713C54" w:rsidRDefault="00713C54" w:rsidP="00713C54">
      <w:pPr>
        <w:pStyle w:val="NoSpacing"/>
        <w:ind w:left="720"/>
        <w:rPr>
          <w:rFonts w:ascii="Palatino Linotype" w:hAnsi="Palatino Linotype"/>
          <w:b/>
          <w:bCs/>
          <w:i/>
          <w:iCs/>
        </w:rPr>
      </w:pPr>
      <w:r w:rsidRPr="00713C54">
        <w:rPr>
          <w:rFonts w:ascii="Palatino Linotype" w:hAnsi="Palatino Linotype"/>
          <w:b/>
          <w:bCs/>
          <w:i/>
          <w:iCs/>
        </w:rPr>
        <w:t>In the breaking of bread</w:t>
      </w:r>
    </w:p>
    <w:p w:rsidR="00713C54" w:rsidRPr="00713C54" w:rsidRDefault="00713C54" w:rsidP="00713C54">
      <w:pPr>
        <w:pStyle w:val="NoSpacing"/>
        <w:ind w:left="720"/>
        <w:rPr>
          <w:rFonts w:ascii="Palatino Linotype" w:hAnsi="Palatino Linotype"/>
          <w:b/>
          <w:bCs/>
          <w:i/>
          <w:iCs/>
        </w:rPr>
      </w:pPr>
      <w:r w:rsidRPr="00713C54">
        <w:rPr>
          <w:rFonts w:ascii="Palatino Linotype" w:hAnsi="Palatino Linotype"/>
          <w:b/>
          <w:bCs/>
          <w:i/>
          <w:iCs/>
        </w:rPr>
        <w:t>And the pouring of wine</w:t>
      </w:r>
    </w:p>
    <w:p w:rsidR="00713C54" w:rsidRDefault="00713C54" w:rsidP="009375BF">
      <w:pPr>
        <w:pStyle w:val="NormalWeb"/>
        <w:rPr>
          <w:rFonts w:ascii="Palatino Linotype" w:hAnsi="Palatino Linotype"/>
          <w:color w:val="000000" w:themeColor="text1"/>
          <w:sz w:val="22"/>
          <w:szCs w:val="22"/>
        </w:rPr>
      </w:pPr>
      <w:r>
        <w:rPr>
          <w:rFonts w:ascii="Palatino Linotype" w:hAnsi="Palatino Linotype"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45pt;margin-top:20.55pt;width:203.9pt;height:126.2pt;z-index:251658240">
            <v:textbox>
              <w:txbxContent>
                <w:p w:rsidR="00713C54" w:rsidRDefault="00713C54">
                  <w:r w:rsidRPr="00713C54">
                    <w:drawing>
                      <wp:inline distT="0" distB="0" distL="0" distR="0">
                        <wp:extent cx="2352782" cy="1517323"/>
                        <wp:effectExtent l="19050" t="0" r="9418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Practicing Vulnerability as a Leader – Thoughts from the CI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8522" cy="152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13C54" w:rsidRDefault="00713C54" w:rsidP="009375BF">
      <w:pPr>
        <w:pStyle w:val="NormalWeb"/>
        <w:rPr>
          <w:rFonts w:ascii="Palatino Linotype" w:hAnsi="Palatino Linotype"/>
          <w:color w:val="000000" w:themeColor="text1"/>
          <w:sz w:val="22"/>
          <w:szCs w:val="22"/>
        </w:rPr>
      </w:pPr>
    </w:p>
    <w:p w:rsidR="00713C54" w:rsidRDefault="00713C54" w:rsidP="009375BF">
      <w:pPr>
        <w:pStyle w:val="NormalWeb"/>
        <w:rPr>
          <w:rFonts w:ascii="Palatino Linotype" w:hAnsi="Palatino Linotype"/>
          <w:color w:val="000000" w:themeColor="text1"/>
          <w:sz w:val="22"/>
          <w:szCs w:val="22"/>
        </w:rPr>
      </w:pPr>
    </w:p>
    <w:p w:rsidR="00713C54" w:rsidRDefault="00713C54" w:rsidP="009375BF">
      <w:pPr>
        <w:pStyle w:val="NormalWeb"/>
        <w:rPr>
          <w:rFonts w:ascii="Palatino Linotype" w:hAnsi="Palatino Linotype"/>
          <w:color w:val="000000" w:themeColor="text1"/>
          <w:sz w:val="22"/>
          <w:szCs w:val="22"/>
        </w:rPr>
      </w:pPr>
    </w:p>
    <w:p w:rsidR="00713C54" w:rsidRDefault="00713C54" w:rsidP="009375BF">
      <w:pPr>
        <w:pStyle w:val="NormalWeb"/>
        <w:rPr>
          <w:rFonts w:ascii="Palatino Linotype" w:hAnsi="Palatino Linotype"/>
          <w:color w:val="000000" w:themeColor="text1"/>
          <w:sz w:val="22"/>
          <w:szCs w:val="22"/>
        </w:rPr>
      </w:pP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>In our deepest places there are hidden fears, and thoughts,  we admit to no one.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>All our vulnerability is exposed there; all the darkness which waits in our dreams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>Perhaps we can begin to see that nothing is unknown to you, and that you look with mercy, not with blame</w:t>
      </w:r>
    </w:p>
    <w:p w:rsid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>We come ourselves, Lord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</w:p>
    <w:p w:rsidR="00713C54" w:rsidRPr="00713C54" w:rsidRDefault="00713C54" w:rsidP="00713C54">
      <w:pPr>
        <w:pStyle w:val="NoSpacing"/>
        <w:ind w:left="720"/>
        <w:jc w:val="center"/>
        <w:rPr>
          <w:rFonts w:ascii="Palatino Linotype" w:hAnsi="Palatino Linotype"/>
          <w:i/>
          <w:iCs/>
        </w:rPr>
      </w:pPr>
      <w:r w:rsidRPr="00713C54">
        <w:rPr>
          <w:rFonts w:ascii="Palatino Linotype" w:hAnsi="Palatino Linotype"/>
          <w:i/>
          <w:iCs/>
        </w:rPr>
        <w:t>to encounter your love</w:t>
      </w:r>
    </w:p>
    <w:p w:rsidR="00713C54" w:rsidRPr="00713C54" w:rsidRDefault="00713C54" w:rsidP="00713C54">
      <w:pPr>
        <w:pStyle w:val="NoSpacing"/>
        <w:ind w:left="720"/>
        <w:jc w:val="center"/>
        <w:rPr>
          <w:rFonts w:ascii="Palatino Linotype" w:hAnsi="Palatino Linotype"/>
          <w:b/>
          <w:bCs/>
          <w:i/>
          <w:iCs/>
        </w:rPr>
      </w:pPr>
      <w:r w:rsidRPr="00713C54">
        <w:rPr>
          <w:rFonts w:ascii="Palatino Linotype" w:hAnsi="Palatino Linotype"/>
          <w:b/>
          <w:bCs/>
          <w:i/>
          <w:iCs/>
        </w:rPr>
        <w:t>In the breaking of bread</w:t>
      </w:r>
    </w:p>
    <w:p w:rsidR="00713C54" w:rsidRPr="00713C54" w:rsidRDefault="00713C54" w:rsidP="00713C54">
      <w:pPr>
        <w:pStyle w:val="NoSpacing"/>
        <w:ind w:left="720"/>
        <w:jc w:val="center"/>
        <w:rPr>
          <w:rFonts w:ascii="Palatino Linotype" w:hAnsi="Palatino Linotype"/>
          <w:b/>
          <w:bCs/>
          <w:i/>
          <w:iCs/>
        </w:rPr>
      </w:pPr>
      <w:r w:rsidRPr="00713C54">
        <w:rPr>
          <w:rFonts w:ascii="Palatino Linotype" w:hAnsi="Palatino Linotype"/>
          <w:b/>
          <w:bCs/>
          <w:i/>
          <w:iCs/>
        </w:rPr>
        <w:t>And the pouring of wine</w:t>
      </w:r>
    </w:p>
    <w:p w:rsidR="00713C54" w:rsidRPr="00713C54" w:rsidRDefault="00713C54" w:rsidP="00713C54">
      <w:pPr>
        <w:pStyle w:val="NoSpacing"/>
        <w:jc w:val="center"/>
        <w:rPr>
          <w:rFonts w:ascii="Palatino Linotype" w:hAnsi="Palatino Linotype"/>
        </w:rPr>
      </w:pP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>Gracious God, in this service we come to break bread for the city and pour wine for the world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>We break bread for our sin and pour wine for our celebration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 xml:space="preserve">We break bread for each other and pour wine for </w:t>
      </w:r>
      <w:proofErr w:type="spellStart"/>
      <w:r w:rsidRPr="00713C54">
        <w:rPr>
          <w:rFonts w:ascii="Palatino Linotype" w:hAnsi="Palatino Linotype"/>
        </w:rPr>
        <w:t>for</w:t>
      </w:r>
      <w:proofErr w:type="spellEnd"/>
      <w:r w:rsidRPr="00713C54">
        <w:rPr>
          <w:rFonts w:ascii="Palatino Linotype" w:hAnsi="Palatino Linotype"/>
        </w:rPr>
        <w:t xml:space="preserve"> your Kingdom.</w:t>
      </w:r>
    </w:p>
    <w:p w:rsidR="00713C54" w:rsidRDefault="00713C54" w:rsidP="00713C54">
      <w:pPr>
        <w:pStyle w:val="NoSpacing"/>
        <w:rPr>
          <w:rFonts w:ascii="Palatino Linotype" w:hAnsi="Palatino Linotype"/>
        </w:rPr>
      </w:pPr>
      <w:r w:rsidRPr="00713C54">
        <w:rPr>
          <w:rFonts w:ascii="Palatino Linotype" w:hAnsi="Palatino Linotype"/>
        </w:rPr>
        <w:t xml:space="preserve"> Bless us and all those for whom we pray,</w:t>
      </w:r>
    </w:p>
    <w:p w:rsidR="00713C54" w:rsidRPr="00713C54" w:rsidRDefault="00713C54" w:rsidP="00713C54">
      <w:pPr>
        <w:pStyle w:val="NoSpacing"/>
        <w:rPr>
          <w:rFonts w:ascii="Palatino Linotype" w:hAnsi="Palatino Linotype"/>
        </w:rPr>
      </w:pPr>
    </w:p>
    <w:p w:rsidR="00713C54" w:rsidRPr="00713C54" w:rsidRDefault="00713C54" w:rsidP="00713C54">
      <w:pPr>
        <w:pStyle w:val="NoSpacing"/>
        <w:ind w:left="1440"/>
        <w:rPr>
          <w:rFonts w:ascii="Palatino Linotype" w:hAnsi="Palatino Linotype"/>
          <w:i/>
          <w:iCs/>
        </w:rPr>
      </w:pPr>
      <w:r w:rsidRPr="00713C54">
        <w:rPr>
          <w:rFonts w:ascii="Palatino Linotype" w:hAnsi="Palatino Linotype"/>
          <w:i/>
          <w:iCs/>
        </w:rPr>
        <w:t>that, we encounter your love</w:t>
      </w:r>
    </w:p>
    <w:p w:rsidR="00713C54" w:rsidRPr="00713C54" w:rsidRDefault="00713C54" w:rsidP="00713C54">
      <w:pPr>
        <w:pStyle w:val="NoSpacing"/>
        <w:ind w:left="1440"/>
        <w:rPr>
          <w:rFonts w:ascii="Palatino Linotype" w:hAnsi="Palatino Linotype"/>
          <w:b/>
          <w:bCs/>
          <w:i/>
          <w:iCs/>
        </w:rPr>
      </w:pPr>
      <w:r w:rsidRPr="00713C54">
        <w:rPr>
          <w:rFonts w:ascii="Palatino Linotype" w:hAnsi="Palatino Linotype"/>
          <w:b/>
          <w:bCs/>
          <w:i/>
          <w:iCs/>
        </w:rPr>
        <w:t>In the breaking of bread</w:t>
      </w:r>
    </w:p>
    <w:p w:rsidR="00713C54" w:rsidRPr="00713C54" w:rsidRDefault="00713C54" w:rsidP="00713C54">
      <w:pPr>
        <w:ind w:left="1440"/>
        <w:rPr>
          <w:rFonts w:ascii="Palatino Linotype" w:hAnsi="Palatino Linotype"/>
          <w:b/>
          <w:bCs/>
          <w:i/>
          <w:iCs/>
        </w:rPr>
      </w:pPr>
      <w:r w:rsidRPr="00713C54">
        <w:rPr>
          <w:rFonts w:ascii="Palatino Linotype" w:hAnsi="Palatino Linotype"/>
          <w:b/>
          <w:bCs/>
          <w:i/>
          <w:iCs/>
        </w:rPr>
        <w:t>And the pouring of wine</w:t>
      </w:r>
    </w:p>
    <w:p w:rsidR="00713C54" w:rsidRDefault="00713C54" w:rsidP="009375BF">
      <w:pPr>
        <w:pStyle w:val="NormalWeb"/>
        <w:rPr>
          <w:rFonts w:ascii="Palatino Linotype" w:hAnsi="Palatino Linotype"/>
          <w:color w:val="000000" w:themeColor="text1"/>
          <w:sz w:val="22"/>
          <w:szCs w:val="22"/>
        </w:rPr>
      </w:pPr>
    </w:p>
    <w:p w:rsidR="00713C54" w:rsidRDefault="00713C54" w:rsidP="009375BF">
      <w:pPr>
        <w:pStyle w:val="NormalWeb"/>
        <w:rPr>
          <w:rFonts w:ascii="Palatino Linotype" w:hAnsi="Palatino Linotype"/>
          <w:color w:val="000000" w:themeColor="text1"/>
          <w:sz w:val="22"/>
          <w:szCs w:val="22"/>
        </w:rPr>
      </w:pPr>
      <w:r w:rsidRPr="00713C54">
        <w:rPr>
          <w:rFonts w:ascii="Palatino Linotype" w:hAnsi="Palatino Linotype"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3098165" cy="1101660"/>
            <wp:effectExtent l="19050" t="0" r="6985" b="0"/>
            <wp:docPr id="7" name="Picture 12" descr="More than a Memorial: Thoughts on Corpus Christi | Words, Neverthel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re than a Memorial: Thoughts on Corpus Christi | Words, Neverthel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1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</w:pP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t>In Christ alone my hope is found,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He is my light, my strength, my song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This Cornerstone, this solid Ground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Firm through the fiercest drought and storm.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What heights of love, what depths of peace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When fears are stilled, when strivings cease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My Comforter, my All in All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Here in the love of Christ I stand.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</w:pP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</w:pP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t>In Christ alone! - who took on flesh,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Fullness of God in helpless babe.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This gift of love and righteousness,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Scorned by the ones He came to save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Till on that cross as Jesus died,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The wrath of God was satisfied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For every sin on Him was laid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Here in the death of Christ I live.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</w:pP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t>There in the ground His body lay,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Light of the world by darkness slain: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Then bursting forth in glorious day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Up from the grave He rose again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And as He stands in victory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Sin's curse has lost its grip on me,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For I am His and He is mine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Bought with the precious blood of Christ</w:t>
      </w: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</w:pPr>
    </w:p>
    <w:p w:rsidR="00713C54" w:rsidRPr="00713C54" w:rsidRDefault="00713C54" w:rsidP="00713C54">
      <w:pPr>
        <w:spacing w:after="0" w:line="240" w:lineRule="auto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t>No guilt in life, no fear in death,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 xml:space="preserve"> This is the power of Christ in me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From life's first cry to final breath,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Jesus commands my destiny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No power of hell, no scheme of man,</w:t>
      </w:r>
      <w:r w:rsidRPr="00713C54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br/>
        <w:t>Can ever pluck me from His hand</w:t>
      </w:r>
      <w:r w:rsidRPr="00713C54">
        <w:rPr>
          <w:rFonts w:ascii="Palatino Linotype" w:hAnsi="Palatino Linotype"/>
          <w:color w:val="000000" w:themeColor="text1"/>
          <w:sz w:val="24"/>
          <w:szCs w:val="24"/>
        </w:rPr>
        <w:br/>
        <w:t>Till He returns or calls me home</w:t>
      </w:r>
      <w:r w:rsidRPr="00713C54">
        <w:rPr>
          <w:rFonts w:ascii="Palatino Linotype" w:hAnsi="Palatino Linotype"/>
          <w:color w:val="000000" w:themeColor="text1"/>
          <w:sz w:val="24"/>
          <w:szCs w:val="24"/>
        </w:rPr>
        <w:br/>
        <w:t>Here in the power of Christ I'll stand.</w:t>
      </w:r>
    </w:p>
    <w:p w:rsidR="00713C54" w:rsidRDefault="00713C54" w:rsidP="00713C54">
      <w:pPr>
        <w:spacing w:after="0" w:line="240" w:lineRule="auto"/>
        <w:jc w:val="right"/>
        <w:rPr>
          <w:rFonts w:ascii="Palatino Linotype" w:hAnsi="Palatino Linotype"/>
          <w:i/>
          <w:iCs/>
          <w:color w:val="000000" w:themeColor="text1"/>
          <w:sz w:val="24"/>
          <w:szCs w:val="24"/>
        </w:rPr>
      </w:pPr>
      <w:r w:rsidRPr="00713C54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Stuart </w:t>
      </w:r>
      <w:proofErr w:type="spellStart"/>
      <w:r w:rsidRPr="00713C54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Townend</w:t>
      </w:r>
      <w:proofErr w:type="spellEnd"/>
    </w:p>
    <w:p w:rsidR="00541D58" w:rsidRDefault="00541D58" w:rsidP="00713C54">
      <w:pPr>
        <w:spacing w:after="0" w:line="240" w:lineRule="auto"/>
        <w:jc w:val="right"/>
        <w:rPr>
          <w:rFonts w:ascii="Palatino Linotype" w:hAnsi="Palatino Linotype"/>
          <w:i/>
          <w:iCs/>
          <w:color w:val="000000" w:themeColor="text1"/>
          <w:sz w:val="24"/>
          <w:szCs w:val="24"/>
        </w:rPr>
      </w:pPr>
      <w:r>
        <w:rPr>
          <w:rFonts w:ascii="Palatino Linotype" w:hAnsi="Palatino Linotype"/>
          <w:noProof/>
          <w:color w:val="000000" w:themeColor="text1"/>
        </w:rPr>
        <w:pict>
          <v:shape id="_x0000_s1027" type="#_x0000_t202" style="position:absolute;left:0;text-align:left;margin-left:-12.7pt;margin-top:1.2pt;width:107.25pt;height:86.7pt;z-index:251659264" stroked="f">
            <v:textbox>
              <w:txbxContent>
                <w:p w:rsidR="00713C54" w:rsidRDefault="00713C54">
                  <w:r w:rsidRPr="00713C54">
                    <w:drawing>
                      <wp:inline distT="0" distB="0" distL="0" distR="0">
                        <wp:extent cx="769776" cy="1026367"/>
                        <wp:effectExtent l="1905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100 Songs &amp; Hymns From Stuart Townend &amp; Keith Getty - Songbook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342" cy="1029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41D58" w:rsidRDefault="00541D58" w:rsidP="00713C54">
      <w:pPr>
        <w:spacing w:after="0" w:line="240" w:lineRule="auto"/>
        <w:jc w:val="right"/>
        <w:rPr>
          <w:rFonts w:ascii="Palatino Linotype" w:hAnsi="Palatino Linotype"/>
          <w:i/>
          <w:iCs/>
          <w:color w:val="000000" w:themeColor="text1"/>
          <w:sz w:val="24"/>
          <w:szCs w:val="24"/>
        </w:rPr>
      </w:pPr>
    </w:p>
    <w:p w:rsidR="00541D58" w:rsidRDefault="00541D58" w:rsidP="00713C54">
      <w:pPr>
        <w:spacing w:after="0" w:line="240" w:lineRule="auto"/>
        <w:jc w:val="right"/>
        <w:rPr>
          <w:rFonts w:ascii="Palatino Linotype" w:hAnsi="Palatino Linotype"/>
          <w:i/>
          <w:iCs/>
          <w:color w:val="000000" w:themeColor="text1"/>
          <w:sz w:val="24"/>
          <w:szCs w:val="24"/>
        </w:rPr>
      </w:pPr>
    </w:p>
    <w:p w:rsidR="00541D58" w:rsidRDefault="00541D58" w:rsidP="00713C54">
      <w:pPr>
        <w:spacing w:after="0" w:line="240" w:lineRule="auto"/>
        <w:jc w:val="right"/>
        <w:rPr>
          <w:rFonts w:ascii="Palatino Linotype" w:hAnsi="Palatino Linotype"/>
          <w:i/>
          <w:iCs/>
          <w:color w:val="000000" w:themeColor="text1"/>
          <w:sz w:val="24"/>
          <w:szCs w:val="24"/>
        </w:rPr>
      </w:pPr>
    </w:p>
    <w:p w:rsidR="00541D58" w:rsidRDefault="00541D58" w:rsidP="00713C54">
      <w:pPr>
        <w:spacing w:after="0" w:line="240" w:lineRule="auto"/>
        <w:jc w:val="right"/>
        <w:rPr>
          <w:rFonts w:ascii="Palatino Linotype" w:hAnsi="Palatino Linotype"/>
          <w:i/>
          <w:iCs/>
          <w:color w:val="000000" w:themeColor="text1"/>
          <w:sz w:val="24"/>
          <w:szCs w:val="24"/>
        </w:rPr>
      </w:pP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b/>
          <w:i/>
        </w:rPr>
        <w:lastRenderedPageBreak/>
        <w:t>Lord, listen to the prayers of your people</w:t>
      </w:r>
      <w:r w:rsidRPr="00541D58">
        <w:rPr>
          <w:rFonts w:ascii="Palatino Linotype" w:hAnsi="Palatino Linotype"/>
          <w:i/>
        </w:rPr>
        <w:t>,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gathered at your table.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In faith we pray: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Style w:val="Strong"/>
          <w:rFonts w:ascii="Palatino Linotype" w:hAnsi="Palatino Linotype"/>
          <w:i/>
          <w:color w:val="000000"/>
          <w:spacing w:val="4"/>
        </w:rPr>
        <w:t>we pray to you our God.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Here, where we celebrate how Christ gave us his body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to be our spiritual food,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listen as we pray for his body the Church,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spread throughout the world …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In faith we pray: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Style w:val="Strong"/>
          <w:rFonts w:ascii="Palatino Linotype" w:hAnsi="Palatino Linotype"/>
          <w:i/>
          <w:color w:val="000000"/>
          <w:spacing w:val="4"/>
        </w:rPr>
        <w:t>we pray to you our God.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Here, where we recognize the presence of Christ,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who takes away the sin of the world,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listen as we pray for that world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and for its peoples for whom his blood was shed …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In faith we pray: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Style w:val="Strong"/>
          <w:rFonts w:ascii="Palatino Linotype" w:hAnsi="Palatino Linotype"/>
          <w:i/>
          <w:color w:val="000000"/>
          <w:spacing w:val="4"/>
        </w:rPr>
        <w:t>we pray to you our God.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Here, where we come together as Christ gathered with his friends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to give us this meal of holy fellowship,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listen as we pray for all whom you have given us,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our friends and all whose lives are joined with ours …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In faith we pray: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Style w:val="Strong"/>
          <w:rFonts w:ascii="Palatino Linotype" w:hAnsi="Palatino Linotype"/>
          <w:i/>
          <w:color w:val="000000"/>
          <w:spacing w:val="4"/>
        </w:rPr>
        <w:t>we pray to you our God.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Lord, satisfy our hunger with the food that lasts,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the bread of God which comes down from heaven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and gives life to the world,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Fonts w:ascii="Palatino Linotype" w:hAnsi="Palatino Linotype"/>
          <w:i/>
        </w:rPr>
        <w:t>Jesus Christ your Son our Lord.</w:t>
      </w:r>
    </w:p>
    <w:p w:rsidR="00541D58" w:rsidRPr="00541D58" w:rsidRDefault="00541D58" w:rsidP="00541D58">
      <w:pPr>
        <w:pStyle w:val="NoSpacing"/>
        <w:rPr>
          <w:rFonts w:ascii="Palatino Linotype" w:hAnsi="Palatino Linotype"/>
          <w:i/>
        </w:rPr>
      </w:pPr>
      <w:r w:rsidRPr="00541D58">
        <w:rPr>
          <w:rStyle w:val="Strong"/>
          <w:rFonts w:ascii="Palatino Linotype" w:hAnsi="Palatino Linotype"/>
          <w:i/>
          <w:color w:val="000000"/>
          <w:spacing w:val="4"/>
        </w:rPr>
        <w:t>Amen.</w:t>
      </w:r>
    </w:p>
    <w:p w:rsidR="00541D58" w:rsidRDefault="00541D58" w:rsidP="00541D58">
      <w:pPr>
        <w:spacing w:after="0" w:line="240" w:lineRule="auto"/>
        <w:rPr>
          <w:rFonts w:ascii="Palatino Linotype" w:hAnsi="Palatino Linotype"/>
          <w:i/>
          <w:iCs/>
          <w:color w:val="000000" w:themeColor="text1"/>
          <w:sz w:val="24"/>
          <w:szCs w:val="24"/>
        </w:rPr>
      </w:pPr>
    </w:p>
    <w:p w:rsidR="00E06BC6" w:rsidRDefault="00E06BC6" w:rsidP="00541D58">
      <w:pPr>
        <w:spacing w:after="0" w:line="240" w:lineRule="auto"/>
        <w:rPr>
          <w:rFonts w:ascii="Palatino Linotype" w:hAnsi="Palatino Linotype"/>
          <w:i/>
          <w:iCs/>
          <w:color w:val="000000" w:themeColor="text1"/>
          <w:sz w:val="24"/>
          <w:szCs w:val="24"/>
        </w:rPr>
      </w:pPr>
    </w:p>
    <w:p w:rsidR="00E06BC6" w:rsidRPr="00713C54" w:rsidRDefault="00E06BC6" w:rsidP="00541D58">
      <w:pPr>
        <w:spacing w:after="0" w:line="240" w:lineRule="auto"/>
        <w:rPr>
          <w:rFonts w:ascii="Palatino Linotype" w:hAnsi="Palatino Linotype"/>
          <w:i/>
          <w:iCs/>
          <w:color w:val="000000" w:themeColor="text1"/>
          <w:sz w:val="24"/>
          <w:szCs w:val="24"/>
        </w:rPr>
      </w:pPr>
    </w:p>
    <w:p w:rsidR="00541D58" w:rsidRPr="00541D58" w:rsidRDefault="00541D58" w:rsidP="00541D58">
      <w:pPr>
        <w:pStyle w:val="NoSpacing"/>
        <w:jc w:val="both"/>
        <w:rPr>
          <w:rFonts w:ascii="Palatino Linotype" w:hAnsi="Palatino Linotype"/>
          <w:sz w:val="24"/>
        </w:rPr>
      </w:pPr>
      <w:r w:rsidRPr="00541D58">
        <w:rPr>
          <w:rFonts w:ascii="Palatino Linotype" w:hAnsi="Palatino Linotype" w:cs="Tahoma"/>
          <w:b/>
          <w:bCs/>
          <w:color w:val="000000"/>
          <w:sz w:val="24"/>
          <w:szCs w:val="24"/>
        </w:rPr>
        <w:t>(</w:t>
      </w:r>
      <w:r w:rsidRPr="00E06BC6">
        <w:rPr>
          <w:rFonts w:ascii="Palatino Linotype" w:hAnsi="Palatino Linotype" w:cs="Tahoma"/>
          <w:bCs/>
          <w:color w:val="000000"/>
          <w:sz w:val="24"/>
        </w:rPr>
        <w:t>The Day of Thanksgiving for the Institution of Holy Communion (Corpus Christi).</w:t>
      </w:r>
      <w:r w:rsidRPr="00541D58">
        <w:rPr>
          <w:rFonts w:ascii="Palatino Linotype" w:hAnsi="Palatino Linotype" w:cs="Tahoma"/>
          <w:b/>
          <w:bCs/>
          <w:color w:val="000000"/>
          <w:sz w:val="24"/>
        </w:rPr>
        <w:t xml:space="preserve"> </w:t>
      </w:r>
      <w:r w:rsidRPr="00541D58">
        <w:rPr>
          <w:rFonts w:ascii="Palatino Linotype" w:hAnsi="Palatino Linotype"/>
          <w:sz w:val="24"/>
        </w:rPr>
        <w:t xml:space="preserve">Corpus Christi is a festival that has been celebrated by many Christians, particularly the Catholic Church, in </w:t>
      </w:r>
      <w:proofErr w:type="spellStart"/>
      <w:r w:rsidRPr="00541D58">
        <w:rPr>
          <w:rFonts w:ascii="Palatino Linotype" w:hAnsi="Palatino Linotype"/>
          <w:sz w:val="24"/>
        </w:rPr>
        <w:t>honor</w:t>
      </w:r>
      <w:proofErr w:type="spellEnd"/>
      <w:r w:rsidRPr="00541D58">
        <w:rPr>
          <w:rFonts w:ascii="Palatino Linotype" w:hAnsi="Palatino Linotype"/>
          <w:sz w:val="24"/>
        </w:rPr>
        <w:t xml:space="preserve"> of the Eucharist since 1246. The name “Corpus Christi” is a Latin phrase that refers to the body of Christ. This event commemorates the Last Supper on the day before Jesus’ crucifixion, as described in the Bible. </w:t>
      </w:r>
    </w:p>
    <w:p w:rsidR="00541D58" w:rsidRPr="00541D58" w:rsidRDefault="00541D58" w:rsidP="00541D58">
      <w:pPr>
        <w:pStyle w:val="NoSpacing"/>
        <w:jc w:val="both"/>
        <w:rPr>
          <w:rFonts w:ascii="Palatino Linotype" w:eastAsia="Times New Roman" w:hAnsi="Palatino Linotype"/>
          <w:sz w:val="24"/>
          <w:lang w:eastAsia="en-GB"/>
        </w:rPr>
      </w:pPr>
      <w:r w:rsidRPr="00541D58">
        <w:rPr>
          <w:rFonts w:ascii="Palatino Linotype" w:eastAsia="Times New Roman" w:hAnsi="Palatino Linotype"/>
          <w:sz w:val="24"/>
          <w:lang w:eastAsia="en-GB"/>
        </w:rPr>
        <w:t>According to some sources, Corpus Christi was celebrate</w:t>
      </w:r>
      <w:r w:rsidR="00E06BC6">
        <w:rPr>
          <w:rFonts w:ascii="Palatino Linotype" w:eastAsia="Times New Roman" w:hAnsi="Palatino Linotype"/>
          <w:sz w:val="24"/>
          <w:lang w:eastAsia="en-GB"/>
        </w:rPr>
        <w:t xml:space="preserve">d in England from 1318 onwards.  </w:t>
      </w:r>
      <w:r w:rsidRPr="00541D58">
        <w:rPr>
          <w:rFonts w:ascii="Palatino Linotype" w:eastAsia="Times New Roman" w:hAnsi="Palatino Linotype"/>
          <w:sz w:val="24"/>
          <w:lang w:eastAsia="en-GB"/>
        </w:rPr>
        <w:t>Special Corpus Christi plays and pageants were customary in England prior to 1547. Corpus Christi guilds often staged these events</w:t>
      </w:r>
      <w:r w:rsidR="00E06BC6">
        <w:rPr>
          <w:rFonts w:ascii="Palatino Linotype" w:eastAsia="Times New Roman" w:hAnsi="Palatino Linotype"/>
          <w:sz w:val="24"/>
          <w:lang w:eastAsia="en-GB"/>
        </w:rPr>
        <w:t>.)</w:t>
      </w:r>
    </w:p>
    <w:p w:rsidR="00713C54" w:rsidRPr="00541D58" w:rsidRDefault="00713C54" w:rsidP="009375BF">
      <w:pPr>
        <w:pStyle w:val="NormalWeb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713C54" w:rsidRPr="00541D58" w:rsidSect="00713C5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08EA"/>
    <w:multiLevelType w:val="multilevel"/>
    <w:tmpl w:val="6020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8530DA"/>
    <w:multiLevelType w:val="hybridMultilevel"/>
    <w:tmpl w:val="94BA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01E0E"/>
    <w:multiLevelType w:val="multilevel"/>
    <w:tmpl w:val="8A32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20"/>
  <w:drawingGridHorizontalSpacing w:val="110"/>
  <w:displayHorizontalDrawingGridEvery w:val="2"/>
  <w:characterSpacingControl w:val="doNotCompress"/>
  <w:compat/>
  <w:rsids>
    <w:rsidRoot w:val="003673A4"/>
    <w:rsid w:val="000115CA"/>
    <w:rsid w:val="00034F1E"/>
    <w:rsid w:val="00040C29"/>
    <w:rsid w:val="000676CB"/>
    <w:rsid w:val="000B72F2"/>
    <w:rsid w:val="000E2756"/>
    <w:rsid w:val="000F79C5"/>
    <w:rsid w:val="0010537E"/>
    <w:rsid w:val="001450D3"/>
    <w:rsid w:val="00175F2E"/>
    <w:rsid w:val="00210AED"/>
    <w:rsid w:val="0023672F"/>
    <w:rsid w:val="0027169F"/>
    <w:rsid w:val="00284563"/>
    <w:rsid w:val="002E2EDA"/>
    <w:rsid w:val="002F5162"/>
    <w:rsid w:val="002F7347"/>
    <w:rsid w:val="003159B2"/>
    <w:rsid w:val="00324434"/>
    <w:rsid w:val="003673A4"/>
    <w:rsid w:val="00387E7D"/>
    <w:rsid w:val="00393997"/>
    <w:rsid w:val="003B0F42"/>
    <w:rsid w:val="003B7E1B"/>
    <w:rsid w:val="003D52BF"/>
    <w:rsid w:val="00414E90"/>
    <w:rsid w:val="00423A58"/>
    <w:rsid w:val="004D4F10"/>
    <w:rsid w:val="004F26D6"/>
    <w:rsid w:val="005332E3"/>
    <w:rsid w:val="005402A9"/>
    <w:rsid w:val="00541D58"/>
    <w:rsid w:val="0058799C"/>
    <w:rsid w:val="005A7EE9"/>
    <w:rsid w:val="005D7477"/>
    <w:rsid w:val="00657279"/>
    <w:rsid w:val="00693F0E"/>
    <w:rsid w:val="00694253"/>
    <w:rsid w:val="006C6A03"/>
    <w:rsid w:val="006E392F"/>
    <w:rsid w:val="00702019"/>
    <w:rsid w:val="00713C54"/>
    <w:rsid w:val="00721C5D"/>
    <w:rsid w:val="00737672"/>
    <w:rsid w:val="00794813"/>
    <w:rsid w:val="00843777"/>
    <w:rsid w:val="008500EE"/>
    <w:rsid w:val="00884476"/>
    <w:rsid w:val="008A4CD6"/>
    <w:rsid w:val="0090762D"/>
    <w:rsid w:val="009375BF"/>
    <w:rsid w:val="009818EC"/>
    <w:rsid w:val="00986F46"/>
    <w:rsid w:val="009C507E"/>
    <w:rsid w:val="009D6749"/>
    <w:rsid w:val="00A17146"/>
    <w:rsid w:val="00A31D1C"/>
    <w:rsid w:val="00A6202C"/>
    <w:rsid w:val="00A717F1"/>
    <w:rsid w:val="00A75232"/>
    <w:rsid w:val="00A90480"/>
    <w:rsid w:val="00AA4C3E"/>
    <w:rsid w:val="00AD5B50"/>
    <w:rsid w:val="00AF3467"/>
    <w:rsid w:val="00B00592"/>
    <w:rsid w:val="00B12294"/>
    <w:rsid w:val="00B22B40"/>
    <w:rsid w:val="00B76EEF"/>
    <w:rsid w:val="00BA49DD"/>
    <w:rsid w:val="00BD5ED3"/>
    <w:rsid w:val="00C0350A"/>
    <w:rsid w:val="00C30802"/>
    <w:rsid w:val="00C35E7A"/>
    <w:rsid w:val="00C46279"/>
    <w:rsid w:val="00C83C5B"/>
    <w:rsid w:val="00C97486"/>
    <w:rsid w:val="00CB2611"/>
    <w:rsid w:val="00CE791F"/>
    <w:rsid w:val="00D1678E"/>
    <w:rsid w:val="00D73FA6"/>
    <w:rsid w:val="00D746C5"/>
    <w:rsid w:val="00D864FF"/>
    <w:rsid w:val="00DA1A2A"/>
    <w:rsid w:val="00DD275C"/>
    <w:rsid w:val="00DD63E3"/>
    <w:rsid w:val="00DD7418"/>
    <w:rsid w:val="00DF71B3"/>
    <w:rsid w:val="00E06BC6"/>
    <w:rsid w:val="00E159AF"/>
    <w:rsid w:val="00E45B23"/>
    <w:rsid w:val="00E6438E"/>
    <w:rsid w:val="00EA7495"/>
    <w:rsid w:val="00ED601D"/>
    <w:rsid w:val="00EF3118"/>
    <w:rsid w:val="00EF6AE2"/>
    <w:rsid w:val="00F34330"/>
    <w:rsid w:val="00F91F1C"/>
    <w:rsid w:val="00FA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4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1714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B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6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46C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450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50D3"/>
    <w:rPr>
      <w:i/>
      <w:iCs/>
    </w:rPr>
  </w:style>
  <w:style w:type="paragraph" w:styleId="NoSpacing">
    <w:name w:val="No Spacing"/>
    <w:uiPriority w:val="1"/>
    <w:qFormat/>
    <w:rsid w:val="001450D3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17146"/>
    <w:rPr>
      <w:rFonts w:ascii="Arial" w:eastAsia="Times New Roman" w:hAnsi="Arial" w:cs="Arial"/>
      <w:b/>
      <w:bCs/>
      <w:color w:val="000080"/>
      <w:sz w:val="28"/>
      <w:szCs w:val="28"/>
    </w:rPr>
  </w:style>
  <w:style w:type="paragraph" w:styleId="NormalWeb">
    <w:name w:val="Normal (Web)"/>
    <w:basedOn w:val="Normal"/>
    <w:uiPriority w:val="99"/>
    <w:unhideWhenUsed/>
    <w:rsid w:val="00A171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1C5D"/>
    <w:rPr>
      <w:b/>
      <w:bCs/>
    </w:rPr>
  </w:style>
  <w:style w:type="paragraph" w:customStyle="1" w:styleId="normal0">
    <w:name w:val="normal"/>
    <w:basedOn w:val="Normal"/>
    <w:rsid w:val="00721C5D"/>
    <w:pPr>
      <w:spacing w:before="137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lour3">
    <w:name w:val="colour3"/>
    <w:basedOn w:val="DefaultParagraphFont"/>
    <w:rsid w:val="00DA1A2A"/>
  </w:style>
  <w:style w:type="paragraph" w:customStyle="1" w:styleId="H4">
    <w:name w:val="H4"/>
    <w:basedOn w:val="Normal"/>
    <w:next w:val="Normal"/>
    <w:uiPriority w:val="99"/>
    <w:rsid w:val="00DA1A2A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icon1">
    <w:name w:val="icon1"/>
    <w:basedOn w:val="DefaultParagraphFont"/>
    <w:rsid w:val="00DA1A2A"/>
  </w:style>
  <w:style w:type="character" w:customStyle="1" w:styleId="Heading4Char">
    <w:name w:val="Heading 4 Char"/>
    <w:basedOn w:val="DefaultParagraphFont"/>
    <w:link w:val="Heading4"/>
    <w:uiPriority w:val="9"/>
    <w:semiHidden/>
    <w:rsid w:val="00E45B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45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etic1">
    <w:name w:val="fonetic1"/>
    <w:basedOn w:val="DefaultParagraphFont"/>
    <w:rsid w:val="00EA7495"/>
  </w:style>
  <w:style w:type="character" w:styleId="FollowedHyperlink">
    <w:name w:val="FollowedHyperlink"/>
    <w:basedOn w:val="DefaultParagraphFont"/>
    <w:uiPriority w:val="99"/>
    <w:semiHidden/>
    <w:unhideWhenUsed/>
    <w:rsid w:val="00EA7495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713C54"/>
    <w:rPr>
      <w:i/>
      <w:iCs/>
      <w:color w:val="4F81BD" w:themeColor="accent1"/>
    </w:rPr>
  </w:style>
  <w:style w:type="paragraph" w:customStyle="1" w:styleId="ve1">
    <w:name w:val="ve1"/>
    <w:basedOn w:val="Normal"/>
    <w:rsid w:val="0054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2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41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6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9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45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8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1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6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7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31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6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99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23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45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27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69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7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2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66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97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3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06">
              <w:marLeft w:val="0"/>
              <w:marRight w:val="0"/>
              <w:marTop w:val="857"/>
              <w:marBottom w:val="8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5775">
                  <w:marLeft w:val="0"/>
                  <w:marRight w:val="20"/>
                  <w:marTop w:val="0"/>
                  <w:marBottom w:val="4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51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4" w:color="EAEAEA"/>
                                                    <w:left w:val="single" w:sz="6" w:space="24" w:color="EAEAEA"/>
                                                    <w:bottom w:val="single" w:sz="2" w:space="24" w:color="EAEAEA"/>
                                                    <w:right w:val="single" w:sz="6" w:space="24" w:color="EAEAEA"/>
                                                  </w:divBdr>
                                                  <w:divsChild>
                                                    <w:div w:id="1654290293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12122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21851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942433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178738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6808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6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36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67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83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7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51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5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4" w:color="EAEAEA"/>
                                                    <w:left w:val="single" w:sz="6" w:space="24" w:color="EAEAEA"/>
                                                    <w:bottom w:val="single" w:sz="2" w:space="24" w:color="EAEAEA"/>
                                                    <w:right w:val="single" w:sz="6" w:space="24" w:color="EAEAEA"/>
                                                  </w:divBdr>
                                                  <w:divsChild>
                                                    <w:div w:id="1652366498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14478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241216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24202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27992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4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340908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Abraham Moss High School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Ramesys</dc:creator>
  <cp:lastModifiedBy>a.taziker</cp:lastModifiedBy>
  <cp:revision>2</cp:revision>
  <cp:lastPrinted>2020-03-24T12:18:00Z</cp:lastPrinted>
  <dcterms:created xsi:type="dcterms:W3CDTF">2020-06-24T23:38:00Z</dcterms:created>
  <dcterms:modified xsi:type="dcterms:W3CDTF">2020-06-24T23:38:00Z</dcterms:modified>
</cp:coreProperties>
</file>